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44D15" w14:textId="01502976" w:rsidR="00343358" w:rsidRPr="00F720D8" w:rsidRDefault="004104CD" w:rsidP="00343358">
      <w:pPr>
        <w:jc w:val="center"/>
        <w:rPr>
          <w:rFonts w:ascii="Gill Sans" w:eastAsia="MS Mincho" w:hAnsi="Gill Sans" w:cs="Arial" w:hint="eastAsia"/>
          <w:b/>
          <w:bCs/>
          <w:sz w:val="28"/>
          <w:szCs w:val="28"/>
        </w:rPr>
      </w:pPr>
      <w:r w:rsidRPr="00F720D8">
        <w:rPr>
          <w:rFonts w:ascii="Gill Sans" w:eastAsia="MS Mincho" w:hAnsi="Gill Sans" w:cs="Arial"/>
          <w:b/>
          <w:bCs/>
          <w:sz w:val="28"/>
          <w:szCs w:val="28"/>
        </w:rPr>
        <w:t>Request for Proposal (RFP</w:t>
      </w:r>
      <w:r w:rsidR="00343358" w:rsidRPr="00F720D8">
        <w:rPr>
          <w:rFonts w:ascii="Gill Sans" w:eastAsia="MS Mincho" w:hAnsi="Gill Sans" w:cs="Arial"/>
          <w:b/>
          <w:bCs/>
          <w:sz w:val="28"/>
          <w:szCs w:val="28"/>
        </w:rPr>
        <w:t>)</w:t>
      </w:r>
    </w:p>
    <w:p w14:paraId="082DE2E4" w14:textId="1516846D" w:rsidR="00343358" w:rsidRPr="00F720D8" w:rsidRDefault="006022E4" w:rsidP="00343358">
      <w:pPr>
        <w:jc w:val="center"/>
        <w:rPr>
          <w:rFonts w:ascii="Gill Sans" w:eastAsia="MS Mincho" w:hAnsi="Gill Sans" w:cs="Arial" w:hint="eastAsia"/>
          <w:b/>
          <w:bCs/>
          <w:sz w:val="28"/>
          <w:szCs w:val="28"/>
        </w:rPr>
      </w:pPr>
      <w:r w:rsidRPr="00F720D8">
        <w:rPr>
          <w:rFonts w:ascii="Gill Sans" w:eastAsia="MS Mincho" w:hAnsi="Gill Sans" w:cs="Arial"/>
          <w:b/>
          <w:bCs/>
          <w:sz w:val="28"/>
          <w:szCs w:val="28"/>
        </w:rPr>
        <w:t>PR Services</w:t>
      </w:r>
      <w:r w:rsidR="00F720D8">
        <w:rPr>
          <w:rFonts w:ascii="Gill Sans" w:eastAsia="MS Mincho" w:hAnsi="Gill Sans" w:cs="Arial"/>
          <w:b/>
          <w:bCs/>
          <w:sz w:val="28"/>
          <w:szCs w:val="28"/>
        </w:rPr>
        <w:t xml:space="preserve"> for USAID LENS</w:t>
      </w:r>
    </w:p>
    <w:p w14:paraId="432879E5" w14:textId="77777777" w:rsidR="002D5259" w:rsidRPr="009577CE" w:rsidRDefault="002D5259" w:rsidP="00343358">
      <w:pPr>
        <w:jc w:val="center"/>
        <w:rPr>
          <w:rFonts w:ascii="Gill Sans" w:eastAsia="MS Mincho" w:hAnsi="Gill Sans" w:cs="Arial" w:hint="eastAsia"/>
          <w:b/>
          <w:bCs/>
          <w:i/>
          <w:iCs/>
          <w:sz w:val="22"/>
          <w:szCs w:val="22"/>
        </w:rPr>
      </w:pPr>
    </w:p>
    <w:tbl>
      <w:tblPr>
        <w:tblStyle w:val="TableGrid"/>
        <w:tblW w:w="8662" w:type="dxa"/>
        <w:tblInd w:w="355" w:type="dxa"/>
        <w:tblLook w:val="04A0" w:firstRow="1" w:lastRow="0" w:firstColumn="1" w:lastColumn="0" w:noHBand="0" w:noVBand="1"/>
      </w:tblPr>
      <w:tblGrid>
        <w:gridCol w:w="2790"/>
        <w:gridCol w:w="5872"/>
      </w:tblGrid>
      <w:tr w:rsidR="000507A9" w:rsidRPr="009577CE" w14:paraId="4776BED3" w14:textId="77777777" w:rsidTr="008569C5">
        <w:tc>
          <w:tcPr>
            <w:tcW w:w="2790" w:type="dxa"/>
          </w:tcPr>
          <w:p w14:paraId="04712AA0" w14:textId="2D02BE80" w:rsidR="000507A9" w:rsidRPr="009577CE" w:rsidRDefault="000507A9" w:rsidP="000507A9">
            <w:pPr>
              <w:rPr>
                <w:rFonts w:ascii="Gill Sans" w:hAnsi="Gill Sans" w:hint="eastAsia"/>
                <w:sz w:val="22"/>
                <w:szCs w:val="22"/>
                <w:lang w:eastAsia="x-none"/>
              </w:rPr>
            </w:pPr>
            <w:r w:rsidRPr="009577CE">
              <w:rPr>
                <w:rFonts w:ascii="Gill Sans" w:hAnsi="Gill Sans"/>
                <w:b/>
                <w:color w:val="000000"/>
                <w:sz w:val="22"/>
                <w:szCs w:val="22"/>
              </w:rPr>
              <w:t xml:space="preserve">RFP # </w:t>
            </w:r>
          </w:p>
        </w:tc>
        <w:tc>
          <w:tcPr>
            <w:tcW w:w="5872" w:type="dxa"/>
          </w:tcPr>
          <w:p w14:paraId="7B93EA41" w14:textId="2CEDB4B6" w:rsidR="000507A9" w:rsidRPr="00F720D8" w:rsidRDefault="00615618" w:rsidP="000507A9">
            <w:pPr>
              <w:rPr>
                <w:rFonts w:ascii="Gill Sans" w:eastAsia="MS Mincho" w:hAnsi="Gill Sans" w:cs="Arial" w:hint="eastAsia"/>
                <w:b/>
                <w:bCs/>
                <w:sz w:val="22"/>
                <w:szCs w:val="22"/>
              </w:rPr>
            </w:pPr>
            <w:r>
              <w:rPr>
                <w:rFonts w:ascii="Gill Sans" w:eastAsia="MS Mincho" w:hAnsi="Gill Sans" w:cs="Arial"/>
                <w:b/>
                <w:bCs/>
                <w:sz w:val="22"/>
                <w:szCs w:val="22"/>
              </w:rPr>
              <w:t>0913</w:t>
            </w:r>
            <w:r w:rsidR="00F720D8" w:rsidRPr="00F720D8">
              <w:rPr>
                <w:rFonts w:ascii="Gill Sans" w:eastAsia="MS Mincho" w:hAnsi="Gill Sans" w:cs="Arial"/>
                <w:b/>
                <w:bCs/>
                <w:sz w:val="22"/>
                <w:szCs w:val="22"/>
              </w:rPr>
              <w:t>2017</w:t>
            </w:r>
          </w:p>
        </w:tc>
      </w:tr>
      <w:tr w:rsidR="000507A9" w:rsidRPr="009577CE" w14:paraId="00D27FB7" w14:textId="77777777" w:rsidTr="008569C5">
        <w:tc>
          <w:tcPr>
            <w:tcW w:w="2790" w:type="dxa"/>
          </w:tcPr>
          <w:p w14:paraId="3183840A" w14:textId="77777777" w:rsidR="000507A9" w:rsidRPr="009577CE" w:rsidRDefault="000507A9" w:rsidP="000507A9">
            <w:pPr>
              <w:rPr>
                <w:rFonts w:ascii="Gill Sans" w:hAnsi="Gill Sans" w:hint="eastAsia"/>
                <w:sz w:val="22"/>
                <w:szCs w:val="22"/>
                <w:lang w:eastAsia="x-none"/>
              </w:rPr>
            </w:pPr>
            <w:r w:rsidRPr="009577CE">
              <w:rPr>
                <w:rFonts w:ascii="Gill Sans" w:hAnsi="Gill Sans"/>
                <w:b/>
                <w:color w:val="000000"/>
                <w:sz w:val="22"/>
                <w:szCs w:val="22"/>
              </w:rPr>
              <w:t>Issue Date:</w:t>
            </w:r>
          </w:p>
        </w:tc>
        <w:tc>
          <w:tcPr>
            <w:tcW w:w="5872" w:type="dxa"/>
          </w:tcPr>
          <w:p w14:paraId="1FB870D6" w14:textId="3EE01BEA" w:rsidR="000507A9" w:rsidRPr="009577CE" w:rsidRDefault="00615618" w:rsidP="000507A9">
            <w:pPr>
              <w:rPr>
                <w:rFonts w:ascii="Gill Sans" w:eastAsia="MS Mincho" w:hAnsi="Gill Sans" w:cs="Arial" w:hint="eastAsia"/>
                <w:b/>
                <w:bCs/>
                <w:sz w:val="22"/>
                <w:szCs w:val="22"/>
              </w:rPr>
            </w:pPr>
            <w:r>
              <w:rPr>
                <w:rFonts w:ascii="Gill Sans" w:eastAsia="MS Mincho" w:hAnsi="Gill Sans" w:cs="Arial"/>
                <w:b/>
                <w:bCs/>
                <w:sz w:val="22"/>
                <w:szCs w:val="22"/>
              </w:rPr>
              <w:t>13</w:t>
            </w:r>
            <w:r w:rsidR="00C84DD9" w:rsidRPr="009577CE">
              <w:rPr>
                <w:rFonts w:ascii="Gill Sans" w:eastAsia="MS Mincho" w:hAnsi="Gill Sans" w:cs="Arial"/>
                <w:b/>
                <w:bCs/>
                <w:sz w:val="22"/>
                <w:szCs w:val="22"/>
              </w:rPr>
              <w:t xml:space="preserve"> September</w:t>
            </w:r>
            <w:r w:rsidR="000507A9" w:rsidRPr="009577CE">
              <w:rPr>
                <w:rFonts w:ascii="Gill Sans" w:eastAsia="MS Mincho" w:hAnsi="Gill Sans" w:cs="Arial"/>
                <w:b/>
                <w:bCs/>
                <w:sz w:val="22"/>
                <w:szCs w:val="22"/>
              </w:rPr>
              <w:t xml:space="preserve"> 2017</w:t>
            </w:r>
          </w:p>
        </w:tc>
      </w:tr>
      <w:tr w:rsidR="000507A9" w:rsidRPr="009577CE" w14:paraId="2A2FFA3C" w14:textId="77777777" w:rsidTr="008569C5">
        <w:tc>
          <w:tcPr>
            <w:tcW w:w="2790" w:type="dxa"/>
          </w:tcPr>
          <w:p w14:paraId="267A5311" w14:textId="77777777" w:rsidR="000507A9" w:rsidRPr="009577CE" w:rsidRDefault="000507A9" w:rsidP="000507A9">
            <w:pPr>
              <w:rPr>
                <w:rFonts w:ascii="Gill Sans" w:hAnsi="Gill Sans" w:hint="eastAsia"/>
                <w:sz w:val="22"/>
                <w:szCs w:val="22"/>
                <w:lang w:eastAsia="x-none"/>
              </w:rPr>
            </w:pPr>
            <w:r w:rsidRPr="009577CE">
              <w:rPr>
                <w:rFonts w:ascii="Gill Sans" w:hAnsi="Gill Sans"/>
                <w:b/>
                <w:bCs/>
                <w:color w:val="000000"/>
                <w:sz w:val="22"/>
                <w:szCs w:val="22"/>
              </w:rPr>
              <w:t>Questions Deadline:</w:t>
            </w:r>
          </w:p>
        </w:tc>
        <w:tc>
          <w:tcPr>
            <w:tcW w:w="5872" w:type="dxa"/>
          </w:tcPr>
          <w:p w14:paraId="56D758C4" w14:textId="222059AF" w:rsidR="00622E4D" w:rsidRPr="00F720D8" w:rsidRDefault="00F720D8" w:rsidP="00F720D8">
            <w:pPr>
              <w:rPr>
                <w:rFonts w:ascii="Gill Sans" w:eastAsia="MS Mincho" w:hAnsi="Gill Sans" w:cs="Arial" w:hint="eastAsia"/>
                <w:b/>
                <w:sz w:val="22"/>
                <w:szCs w:val="22"/>
              </w:rPr>
            </w:pPr>
            <w:r>
              <w:rPr>
                <w:rFonts w:ascii="Gill Sans" w:eastAsia="MS Mincho" w:hAnsi="Gill Sans" w:cs="Arial"/>
                <w:b/>
                <w:sz w:val="22"/>
                <w:szCs w:val="22"/>
              </w:rPr>
              <w:t xml:space="preserve">18 </w:t>
            </w:r>
            <w:r w:rsidR="009927F6" w:rsidRPr="00F720D8">
              <w:rPr>
                <w:rFonts w:ascii="Gill Sans" w:eastAsia="MS Mincho" w:hAnsi="Gill Sans" w:cs="Arial"/>
                <w:b/>
                <w:sz w:val="22"/>
                <w:szCs w:val="22"/>
              </w:rPr>
              <w:t>September</w:t>
            </w:r>
            <w:r w:rsidR="00622E4D" w:rsidRPr="00F720D8">
              <w:rPr>
                <w:rFonts w:ascii="Gill Sans" w:eastAsia="MS Mincho" w:hAnsi="Gill Sans" w:cs="Arial"/>
                <w:b/>
                <w:sz w:val="22"/>
                <w:szCs w:val="22"/>
              </w:rPr>
              <w:t xml:space="preserve"> 2017</w:t>
            </w:r>
          </w:p>
          <w:p w14:paraId="1E753E3B" w14:textId="647045AF" w:rsidR="00622E4D" w:rsidRPr="00F720D8" w:rsidRDefault="00622E4D" w:rsidP="00F720D8">
            <w:pPr>
              <w:pStyle w:val="ListParagraph"/>
              <w:numPr>
                <w:ilvl w:val="0"/>
                <w:numId w:val="26"/>
              </w:numPr>
              <w:rPr>
                <w:rStyle w:val="Hyperlink"/>
                <w:rFonts w:ascii="Gill Sans" w:hAnsi="Gill Sans" w:cs="Calibri Light" w:hint="eastAsia"/>
                <w:b/>
                <w:color w:val="595959" w:themeColor="text1" w:themeTint="A6"/>
                <w:sz w:val="22"/>
                <w:szCs w:val="22"/>
              </w:rPr>
            </w:pPr>
            <w:r w:rsidRPr="00F720D8">
              <w:rPr>
                <w:rFonts w:ascii="Gill Sans" w:hAnsi="Gill Sans" w:cs="Calibri Light"/>
                <w:sz w:val="22"/>
                <w:szCs w:val="22"/>
              </w:rPr>
              <w:t xml:space="preserve">Submission of questions or requests for clarification in writing via email to </w:t>
            </w:r>
            <w:hyperlink r:id="rId8" w:history="1">
              <w:r w:rsidRPr="00F720D8">
                <w:rPr>
                  <w:rStyle w:val="Hyperlink"/>
                  <w:rFonts w:ascii="Gill Sans" w:hAnsi="Gill Sans" w:cs="Calibri Light"/>
                  <w:b/>
                  <w:sz w:val="22"/>
                  <w:szCs w:val="22"/>
                </w:rPr>
                <w:t>RFP@jordanlens.org</w:t>
              </w:r>
            </w:hyperlink>
            <w:r w:rsidRPr="00F720D8">
              <w:rPr>
                <w:rStyle w:val="Hyperlink"/>
                <w:rFonts w:ascii="Gill Sans" w:hAnsi="Gill Sans" w:cs="Calibri Light"/>
                <w:b/>
                <w:sz w:val="22"/>
                <w:szCs w:val="22"/>
              </w:rPr>
              <w:t xml:space="preserve">, </w:t>
            </w:r>
            <w:r w:rsidR="00F720D8" w:rsidRPr="00F720D8">
              <w:rPr>
                <w:rFonts w:ascii="Gill Sans" w:eastAsia="MS Mincho" w:hAnsi="Gill Sans" w:cs="Arial"/>
                <w:sz w:val="22"/>
                <w:szCs w:val="22"/>
              </w:rPr>
              <w:t>subject line: “</w:t>
            </w:r>
            <w:r w:rsidR="00615618">
              <w:rPr>
                <w:rFonts w:ascii="Gill Sans" w:eastAsia="MS Mincho" w:hAnsi="Gill Sans" w:cs="Arial"/>
                <w:sz w:val="22"/>
                <w:szCs w:val="22"/>
              </w:rPr>
              <w:t xml:space="preserve">RFP#09132017 </w:t>
            </w:r>
            <w:r w:rsidR="00F720D8" w:rsidRPr="00F720D8">
              <w:rPr>
                <w:rFonts w:ascii="Gill Sans" w:eastAsia="MS Mincho" w:hAnsi="Gill Sans" w:cs="Arial"/>
                <w:sz w:val="22"/>
                <w:szCs w:val="22"/>
              </w:rPr>
              <w:t>- PR Services for USAID LENS</w:t>
            </w:r>
            <w:r w:rsidRPr="00F720D8">
              <w:rPr>
                <w:rFonts w:ascii="Gill Sans" w:eastAsia="MS Mincho" w:hAnsi="Gill Sans" w:cs="Arial"/>
                <w:sz w:val="22"/>
                <w:szCs w:val="22"/>
              </w:rPr>
              <w:t>”,</w:t>
            </w:r>
            <w:r w:rsidRPr="00F720D8">
              <w:rPr>
                <w:rStyle w:val="Hyperlink"/>
                <w:rFonts w:ascii="Gill Sans" w:hAnsi="Gill Sans" w:cs="Calibri Light"/>
                <w:b/>
                <w:sz w:val="22"/>
                <w:szCs w:val="22"/>
              </w:rPr>
              <w:t xml:space="preserve"> </w:t>
            </w:r>
            <w:r w:rsidRPr="00F720D8">
              <w:rPr>
                <w:rStyle w:val="Hyperlink"/>
                <w:rFonts w:ascii="Gill Sans" w:hAnsi="Gill Sans" w:cs="Calibri Light"/>
                <w:sz w:val="22"/>
                <w:szCs w:val="22"/>
              </w:rPr>
              <w:t xml:space="preserve">by </w:t>
            </w:r>
            <w:r w:rsidRPr="00F720D8">
              <w:rPr>
                <w:rStyle w:val="Hyperlink"/>
                <w:rFonts w:ascii="Gill Sans" w:hAnsi="Gill Sans" w:cs="Calibri Light"/>
                <w:b/>
                <w:sz w:val="22"/>
                <w:szCs w:val="22"/>
              </w:rPr>
              <w:t>15:00 Hours local time in Jordan</w:t>
            </w:r>
          </w:p>
          <w:p w14:paraId="12E12DE9" w14:textId="77777777" w:rsidR="00622E4D" w:rsidRPr="009577CE" w:rsidRDefault="00622E4D" w:rsidP="00F720D8">
            <w:pPr>
              <w:pStyle w:val="ListParagraph"/>
              <w:numPr>
                <w:ilvl w:val="0"/>
                <w:numId w:val="26"/>
              </w:numPr>
              <w:rPr>
                <w:rFonts w:ascii="Gill Sans" w:hAnsi="Gill Sans" w:cs="Calibri Light" w:hint="eastAsia"/>
                <w:sz w:val="22"/>
                <w:szCs w:val="22"/>
              </w:rPr>
            </w:pPr>
            <w:r w:rsidRPr="009577CE">
              <w:rPr>
                <w:rFonts w:ascii="Gill Sans" w:hAnsi="Gill Sans" w:cs="Calibri Light"/>
                <w:sz w:val="22"/>
                <w:szCs w:val="22"/>
              </w:rPr>
              <w:t>Please note that inquiries and answers to inquiries will be shared with all registered Offerors.</w:t>
            </w:r>
          </w:p>
          <w:p w14:paraId="63AAFA44" w14:textId="67EDA1FB" w:rsidR="00622E4D" w:rsidRPr="00F720D8" w:rsidRDefault="00622E4D" w:rsidP="00F720D8">
            <w:pPr>
              <w:pStyle w:val="ListParagraph"/>
              <w:numPr>
                <w:ilvl w:val="0"/>
                <w:numId w:val="26"/>
              </w:numPr>
              <w:rPr>
                <w:rFonts w:ascii="Gill Sans" w:hAnsi="Gill Sans" w:cs="Calibri Light" w:hint="eastAsia"/>
                <w:sz w:val="22"/>
                <w:szCs w:val="22"/>
              </w:rPr>
            </w:pPr>
            <w:r w:rsidRPr="009577CE">
              <w:rPr>
                <w:rFonts w:ascii="Gill Sans" w:hAnsi="Gill Sans" w:cs="Calibri Light"/>
                <w:sz w:val="22"/>
                <w:szCs w:val="22"/>
              </w:rPr>
              <w:t xml:space="preserve">Please do not contact any USAID Jordan LENS employees regarding this RFP. </w:t>
            </w:r>
            <w:r w:rsidRPr="00F720D8">
              <w:rPr>
                <w:rFonts w:ascii="Gill Sans" w:hAnsi="Gill Sans" w:cs="Calibri Light"/>
                <w:sz w:val="22"/>
                <w:szCs w:val="22"/>
              </w:rPr>
              <w:t>Contacting individual employees shall be cause for disqualification.</w:t>
            </w:r>
          </w:p>
          <w:p w14:paraId="314FEC81" w14:textId="77777777" w:rsidR="00622E4D" w:rsidRPr="00F720D8" w:rsidRDefault="00622E4D" w:rsidP="00F720D8">
            <w:pPr>
              <w:pStyle w:val="ListParagraph"/>
              <w:numPr>
                <w:ilvl w:val="0"/>
                <w:numId w:val="26"/>
              </w:numPr>
              <w:rPr>
                <w:rFonts w:ascii="Gill Sans" w:hAnsi="Gill Sans" w:cs="Calibri Light" w:hint="eastAsia"/>
                <w:b/>
                <w:bCs/>
                <w:sz w:val="22"/>
                <w:szCs w:val="22"/>
              </w:rPr>
            </w:pPr>
            <w:r w:rsidRPr="00F720D8">
              <w:rPr>
                <w:rFonts w:ascii="Gill Sans" w:hAnsi="Gill Sans" w:cs="Calibri Light"/>
                <w:b/>
                <w:bCs/>
                <w:sz w:val="22"/>
                <w:szCs w:val="22"/>
              </w:rPr>
              <w:t>NO TELEPHONE INQUIRIES WILL BE ANSWERED.</w:t>
            </w:r>
          </w:p>
          <w:p w14:paraId="43306A57" w14:textId="1D2C5CA2" w:rsidR="000507A9" w:rsidRPr="009577CE" w:rsidRDefault="000507A9" w:rsidP="000507A9">
            <w:pPr>
              <w:rPr>
                <w:rFonts w:ascii="Gill Sans" w:eastAsia="MS Mincho" w:hAnsi="Gill Sans" w:cs="Arial" w:hint="eastAsia"/>
                <w:sz w:val="22"/>
                <w:szCs w:val="22"/>
              </w:rPr>
            </w:pPr>
          </w:p>
        </w:tc>
      </w:tr>
      <w:tr w:rsidR="000507A9" w:rsidRPr="009577CE" w14:paraId="4E3EF0E2" w14:textId="77777777" w:rsidTr="008569C5">
        <w:tc>
          <w:tcPr>
            <w:tcW w:w="2790" w:type="dxa"/>
          </w:tcPr>
          <w:p w14:paraId="0D9F8A18" w14:textId="77777777" w:rsidR="000507A9" w:rsidRPr="009577CE" w:rsidRDefault="000507A9" w:rsidP="000507A9">
            <w:pPr>
              <w:rPr>
                <w:rFonts w:ascii="Gill Sans" w:hAnsi="Gill Sans" w:hint="eastAsia"/>
                <w:sz w:val="22"/>
                <w:szCs w:val="22"/>
                <w:lang w:eastAsia="x-none"/>
              </w:rPr>
            </w:pPr>
            <w:r w:rsidRPr="009577CE">
              <w:rPr>
                <w:rFonts w:ascii="Gill Sans" w:hAnsi="Gill Sans"/>
                <w:b/>
                <w:bCs/>
                <w:color w:val="000000"/>
                <w:sz w:val="22"/>
                <w:szCs w:val="22"/>
              </w:rPr>
              <w:t>Answers to be shared:</w:t>
            </w:r>
          </w:p>
        </w:tc>
        <w:tc>
          <w:tcPr>
            <w:tcW w:w="5872" w:type="dxa"/>
          </w:tcPr>
          <w:p w14:paraId="15C338B8" w14:textId="5FC3B4F8" w:rsidR="00622E4D" w:rsidRDefault="006C115B" w:rsidP="00F720D8">
            <w:pPr>
              <w:rPr>
                <w:rFonts w:ascii="Gill Sans" w:eastAsia="MS Mincho" w:hAnsi="Gill Sans" w:cs="Arial" w:hint="eastAsia"/>
                <w:b/>
                <w:bCs/>
                <w:sz w:val="22"/>
                <w:szCs w:val="22"/>
              </w:rPr>
            </w:pPr>
            <w:r w:rsidRPr="009577CE">
              <w:rPr>
                <w:rFonts w:ascii="Gill Sans" w:eastAsia="MS Mincho" w:hAnsi="Gill Sans" w:cs="Arial"/>
                <w:b/>
                <w:bCs/>
                <w:sz w:val="22"/>
                <w:szCs w:val="22"/>
              </w:rPr>
              <w:t>2</w:t>
            </w:r>
            <w:r w:rsidR="006022E4">
              <w:rPr>
                <w:rFonts w:ascii="Gill Sans" w:eastAsia="MS Mincho" w:hAnsi="Gill Sans" w:cs="Arial"/>
                <w:b/>
                <w:bCs/>
                <w:sz w:val="22"/>
                <w:szCs w:val="22"/>
              </w:rPr>
              <w:t>0</w:t>
            </w:r>
            <w:r w:rsidR="00622E4D" w:rsidRPr="009577CE">
              <w:rPr>
                <w:rFonts w:ascii="Gill Sans" w:eastAsia="MS Mincho" w:hAnsi="Gill Sans" w:cs="Arial"/>
                <w:b/>
                <w:bCs/>
                <w:sz w:val="22"/>
                <w:szCs w:val="22"/>
              </w:rPr>
              <w:t xml:space="preserve"> September 2017</w:t>
            </w:r>
          </w:p>
          <w:p w14:paraId="720273EB" w14:textId="77777777" w:rsidR="00F720D8" w:rsidRPr="009577CE" w:rsidRDefault="00F720D8" w:rsidP="00F720D8">
            <w:pPr>
              <w:rPr>
                <w:rFonts w:ascii="Gill Sans" w:eastAsia="MS Mincho" w:hAnsi="Gill Sans" w:cs="Arial" w:hint="eastAsia"/>
                <w:b/>
                <w:bCs/>
                <w:sz w:val="22"/>
                <w:szCs w:val="22"/>
              </w:rPr>
            </w:pPr>
          </w:p>
          <w:p w14:paraId="7D63B385" w14:textId="24DE7E24" w:rsidR="00622E4D" w:rsidRPr="009577CE" w:rsidRDefault="00F720D8" w:rsidP="00622E4D">
            <w:pPr>
              <w:rPr>
                <w:rFonts w:ascii="Gill Sans" w:eastAsia="MS Mincho" w:hAnsi="Gill Sans" w:cs="Arial" w:hint="eastAsia"/>
                <w:sz w:val="22"/>
                <w:szCs w:val="22"/>
              </w:rPr>
            </w:pPr>
            <w:r>
              <w:rPr>
                <w:rFonts w:ascii="Gill Sans" w:eastAsia="MS Mincho" w:hAnsi="Gill Sans" w:cs="Arial"/>
                <w:sz w:val="22"/>
                <w:szCs w:val="22"/>
              </w:rPr>
              <w:t>Questions received and a</w:t>
            </w:r>
            <w:r w:rsidR="00622E4D" w:rsidRPr="009577CE">
              <w:rPr>
                <w:rFonts w:ascii="Gill Sans" w:eastAsia="MS Mincho" w:hAnsi="Gill Sans" w:cs="Arial"/>
                <w:sz w:val="22"/>
                <w:szCs w:val="22"/>
              </w:rPr>
              <w:t>nswers will be published on the project website, under the solicitation link</w:t>
            </w:r>
            <w:r w:rsidR="009927F6" w:rsidRPr="009577CE">
              <w:rPr>
                <w:rFonts w:ascii="Gill Sans" w:eastAsia="MS Mincho" w:hAnsi="Gill Sans" w:cs="Arial"/>
                <w:sz w:val="22"/>
                <w:szCs w:val="22"/>
              </w:rPr>
              <w:t xml:space="preserve"> by </w:t>
            </w:r>
            <w:r w:rsidR="00D535BE" w:rsidRPr="009577CE">
              <w:rPr>
                <w:rFonts w:ascii="Gill Sans" w:eastAsia="MS Mincho" w:hAnsi="Gill Sans" w:cs="Arial"/>
                <w:sz w:val="22"/>
                <w:szCs w:val="22"/>
              </w:rPr>
              <w:t>17:00 Hours local time in Jordan</w:t>
            </w:r>
            <w:r w:rsidR="009927F6" w:rsidRPr="009577CE">
              <w:rPr>
                <w:rFonts w:ascii="Gill Sans" w:eastAsia="MS Mincho" w:hAnsi="Gill Sans" w:cs="Arial"/>
                <w:sz w:val="22"/>
                <w:szCs w:val="22"/>
              </w:rPr>
              <w:t xml:space="preserve"> on the specified date</w:t>
            </w:r>
            <w:r w:rsidR="00622E4D" w:rsidRPr="009577CE">
              <w:rPr>
                <w:rFonts w:ascii="Gill Sans" w:eastAsia="MS Mincho" w:hAnsi="Gill Sans" w:cs="Arial"/>
                <w:sz w:val="22"/>
                <w:szCs w:val="22"/>
              </w:rPr>
              <w:t>:</w:t>
            </w:r>
          </w:p>
          <w:p w14:paraId="74EAFCDC" w14:textId="77777777" w:rsidR="00622E4D" w:rsidRPr="009577CE" w:rsidRDefault="00480029" w:rsidP="00622E4D">
            <w:pPr>
              <w:rPr>
                <w:rFonts w:ascii="Gill Sans" w:eastAsia="MS Mincho" w:hAnsi="Gill Sans" w:cs="Arial" w:hint="eastAsia"/>
                <w:sz w:val="22"/>
                <w:szCs w:val="22"/>
              </w:rPr>
            </w:pPr>
            <w:hyperlink r:id="rId9" w:history="1">
              <w:r w:rsidR="00622E4D" w:rsidRPr="009577CE">
                <w:rPr>
                  <w:rStyle w:val="Hyperlink"/>
                  <w:rFonts w:ascii="Gill Sans" w:eastAsia="MS Mincho" w:hAnsi="Gill Sans" w:cs="Arial"/>
                  <w:sz w:val="22"/>
                  <w:szCs w:val="22"/>
                </w:rPr>
                <w:t>http://jordanlens.org/work-with-us/solicitations</w:t>
              </w:r>
            </w:hyperlink>
            <w:r w:rsidR="00622E4D" w:rsidRPr="009577CE">
              <w:rPr>
                <w:rFonts w:ascii="Gill Sans" w:eastAsia="MS Mincho" w:hAnsi="Gill Sans" w:cs="Arial"/>
                <w:sz w:val="22"/>
                <w:szCs w:val="22"/>
              </w:rPr>
              <w:t xml:space="preserve"> </w:t>
            </w:r>
          </w:p>
          <w:p w14:paraId="63231091" w14:textId="47D7F8CC" w:rsidR="000507A9" w:rsidRPr="009577CE" w:rsidRDefault="000507A9" w:rsidP="000507A9">
            <w:pPr>
              <w:rPr>
                <w:rFonts w:ascii="Gill Sans" w:eastAsia="MS Mincho" w:hAnsi="Gill Sans" w:cs="Arial" w:hint="eastAsia"/>
                <w:sz w:val="22"/>
                <w:szCs w:val="22"/>
              </w:rPr>
            </w:pPr>
          </w:p>
        </w:tc>
      </w:tr>
      <w:tr w:rsidR="000507A9" w:rsidRPr="009577CE" w14:paraId="5A5DAD4B" w14:textId="77777777" w:rsidTr="008569C5">
        <w:tc>
          <w:tcPr>
            <w:tcW w:w="2790" w:type="dxa"/>
          </w:tcPr>
          <w:p w14:paraId="5FABFE6B" w14:textId="77777777" w:rsidR="000507A9" w:rsidRPr="009577CE" w:rsidRDefault="000507A9" w:rsidP="000507A9">
            <w:pPr>
              <w:rPr>
                <w:rFonts w:ascii="Gill Sans" w:hAnsi="Gill Sans" w:hint="eastAsia"/>
                <w:sz w:val="22"/>
                <w:szCs w:val="22"/>
                <w:lang w:eastAsia="x-none"/>
              </w:rPr>
            </w:pPr>
            <w:r w:rsidRPr="009577CE">
              <w:rPr>
                <w:rFonts w:ascii="Gill Sans" w:hAnsi="Gill Sans"/>
                <w:b/>
                <w:color w:val="000000"/>
                <w:sz w:val="22"/>
                <w:szCs w:val="22"/>
              </w:rPr>
              <w:t xml:space="preserve">Offer Submission Deadline:   </w:t>
            </w:r>
          </w:p>
        </w:tc>
        <w:tc>
          <w:tcPr>
            <w:tcW w:w="5872" w:type="dxa"/>
          </w:tcPr>
          <w:p w14:paraId="5245EEB8" w14:textId="122FFAC3" w:rsidR="00622E4D" w:rsidRPr="009577CE" w:rsidRDefault="006C115B" w:rsidP="00622E4D">
            <w:pPr>
              <w:rPr>
                <w:rFonts w:ascii="Gill Sans" w:eastAsia="MS Mincho" w:hAnsi="Gill Sans" w:cs="Arial" w:hint="eastAsia"/>
                <w:b/>
                <w:sz w:val="22"/>
                <w:szCs w:val="22"/>
              </w:rPr>
            </w:pPr>
            <w:r w:rsidRPr="009577CE">
              <w:rPr>
                <w:rFonts w:ascii="Gill Sans" w:eastAsia="MS Mincho" w:hAnsi="Gill Sans" w:cs="Arial"/>
                <w:b/>
                <w:sz w:val="22"/>
                <w:szCs w:val="22"/>
              </w:rPr>
              <w:t xml:space="preserve"> </w:t>
            </w:r>
            <w:r w:rsidR="0073474A">
              <w:rPr>
                <w:rFonts w:ascii="Gill Sans" w:eastAsia="MS Mincho" w:hAnsi="Gill Sans" w:cs="Arial"/>
                <w:b/>
                <w:sz w:val="22"/>
                <w:szCs w:val="22"/>
              </w:rPr>
              <w:t>1 October</w:t>
            </w:r>
            <w:r w:rsidRPr="009577CE">
              <w:rPr>
                <w:rFonts w:ascii="Gill Sans" w:eastAsia="MS Mincho" w:hAnsi="Gill Sans" w:cs="Arial"/>
                <w:b/>
                <w:sz w:val="22"/>
                <w:szCs w:val="22"/>
              </w:rPr>
              <w:t xml:space="preserve"> </w:t>
            </w:r>
            <w:r w:rsidR="00622E4D" w:rsidRPr="009577CE">
              <w:rPr>
                <w:rFonts w:ascii="Gill Sans" w:eastAsia="MS Mincho" w:hAnsi="Gill Sans" w:cs="Arial"/>
                <w:b/>
                <w:sz w:val="22"/>
                <w:szCs w:val="22"/>
              </w:rPr>
              <w:t>2017</w:t>
            </w:r>
          </w:p>
          <w:p w14:paraId="5FE3EA2D" w14:textId="77777777" w:rsidR="00622E4D" w:rsidRPr="009577CE" w:rsidRDefault="00622E4D" w:rsidP="00622E4D">
            <w:pPr>
              <w:rPr>
                <w:rFonts w:ascii="Gill Sans" w:eastAsia="MS Mincho" w:hAnsi="Gill Sans" w:cs="Arial" w:hint="eastAsia"/>
                <w:sz w:val="22"/>
                <w:szCs w:val="22"/>
              </w:rPr>
            </w:pPr>
          </w:p>
          <w:p w14:paraId="459B9850" w14:textId="3870FB63" w:rsidR="00622E4D" w:rsidRPr="009577CE" w:rsidRDefault="00622E4D" w:rsidP="00622E4D">
            <w:pPr>
              <w:rPr>
                <w:rFonts w:ascii="Gill Sans" w:hAnsi="Gill Sans" w:cs="Calibri Light" w:hint="eastAsia"/>
                <w:sz w:val="22"/>
                <w:szCs w:val="22"/>
              </w:rPr>
            </w:pPr>
            <w:r w:rsidRPr="009577CE">
              <w:rPr>
                <w:rFonts w:ascii="Gill Sans" w:hAnsi="Gill Sans" w:cs="Calibri Light"/>
                <w:sz w:val="22"/>
                <w:szCs w:val="22"/>
              </w:rPr>
              <w:t xml:space="preserve">Proposals (including technical proposal and budget) are due by </w:t>
            </w:r>
            <w:r w:rsidRPr="009577CE">
              <w:rPr>
                <w:rFonts w:ascii="Gill Sans" w:hAnsi="Gill Sans" w:cs="Calibri Light"/>
                <w:b/>
                <w:sz w:val="22"/>
                <w:szCs w:val="22"/>
              </w:rPr>
              <w:t xml:space="preserve">15:00 Hours local time in Jordan </w:t>
            </w:r>
            <w:r w:rsidRPr="009577CE">
              <w:rPr>
                <w:rFonts w:ascii="Gill Sans" w:hAnsi="Gill Sans" w:cs="Calibri Light"/>
                <w:sz w:val="22"/>
                <w:szCs w:val="22"/>
              </w:rPr>
              <w:t>via email to</w:t>
            </w:r>
            <w:r w:rsidRPr="009577CE">
              <w:rPr>
                <w:rFonts w:ascii="Gill Sans" w:hAnsi="Gill Sans" w:cs="Calibri Light"/>
                <w:b/>
                <w:sz w:val="22"/>
                <w:szCs w:val="22"/>
              </w:rPr>
              <w:t xml:space="preserve"> </w:t>
            </w:r>
            <w:hyperlink r:id="rId10" w:history="1">
              <w:r w:rsidRPr="009577CE">
                <w:rPr>
                  <w:rStyle w:val="Hyperlink"/>
                  <w:rFonts w:ascii="Gill Sans" w:hAnsi="Gill Sans" w:cs="Calibri Light"/>
                  <w:b/>
                  <w:sz w:val="22"/>
                  <w:szCs w:val="22"/>
                </w:rPr>
                <w:t>RFP@jordanlens.org</w:t>
              </w:r>
            </w:hyperlink>
            <w:r w:rsidRPr="009577CE">
              <w:rPr>
                <w:rFonts w:ascii="Gill Sans" w:hAnsi="Gill Sans" w:cs="Calibri Light"/>
                <w:sz w:val="22"/>
                <w:szCs w:val="22"/>
              </w:rPr>
              <w:t xml:space="preserve">. Emailed submissions must contain the subject line: </w:t>
            </w:r>
            <w:r w:rsidRPr="009577CE">
              <w:rPr>
                <w:rFonts w:ascii="Gill Sans" w:eastAsia="MS Mincho" w:hAnsi="Gill Sans" w:cs="Arial"/>
                <w:sz w:val="22"/>
                <w:szCs w:val="22"/>
              </w:rPr>
              <w:t>“</w:t>
            </w:r>
            <w:r w:rsidR="00615618">
              <w:rPr>
                <w:rFonts w:ascii="Gill Sans" w:eastAsia="MS Mincho" w:hAnsi="Gill Sans" w:cs="Arial"/>
                <w:sz w:val="22"/>
                <w:szCs w:val="22"/>
              </w:rPr>
              <w:t xml:space="preserve">RFP#09132017 </w:t>
            </w:r>
            <w:r w:rsidR="00F720D8" w:rsidRPr="00F720D8">
              <w:rPr>
                <w:rFonts w:ascii="Gill Sans" w:eastAsia="MS Mincho" w:hAnsi="Gill Sans" w:cs="Arial"/>
                <w:sz w:val="22"/>
                <w:szCs w:val="22"/>
              </w:rPr>
              <w:t>- PR Services for USAID LENS</w:t>
            </w:r>
            <w:r w:rsidRPr="009577CE">
              <w:rPr>
                <w:rFonts w:ascii="Gill Sans" w:eastAsia="MS Mincho" w:hAnsi="Gill Sans" w:cs="Arial"/>
                <w:sz w:val="22"/>
                <w:szCs w:val="22"/>
              </w:rPr>
              <w:t>”</w:t>
            </w:r>
          </w:p>
          <w:p w14:paraId="7D2F1857" w14:textId="77777777" w:rsidR="00622E4D" w:rsidRPr="009577CE" w:rsidRDefault="00622E4D" w:rsidP="00622E4D">
            <w:pPr>
              <w:rPr>
                <w:rFonts w:ascii="Gill Sans" w:hAnsi="Gill Sans" w:hint="eastAsia"/>
                <w:sz w:val="22"/>
                <w:szCs w:val="22"/>
                <w:lang w:eastAsia="x-none"/>
              </w:rPr>
            </w:pPr>
          </w:p>
          <w:p w14:paraId="444D331D" w14:textId="384855ED" w:rsidR="000507A9" w:rsidRPr="00781319" w:rsidRDefault="00622E4D" w:rsidP="000507A9">
            <w:pPr>
              <w:rPr>
                <w:rFonts w:ascii="Gill Sans" w:eastAsia="MS Mincho" w:hAnsi="Gill Sans" w:cs="Arial" w:hint="eastAsia"/>
                <w:b/>
                <w:sz w:val="22"/>
                <w:szCs w:val="22"/>
              </w:rPr>
            </w:pPr>
            <w:r w:rsidRPr="00781319">
              <w:rPr>
                <w:rFonts w:ascii="Gill Sans" w:eastAsia="MS Mincho" w:hAnsi="Gill Sans" w:cs="Arial"/>
                <w:b/>
                <w:sz w:val="22"/>
                <w:szCs w:val="22"/>
              </w:rPr>
              <w:t>Proposals received after the deadline will not be considered.</w:t>
            </w:r>
          </w:p>
        </w:tc>
      </w:tr>
      <w:tr w:rsidR="000507A9" w:rsidRPr="009577CE" w14:paraId="0EF0E433" w14:textId="77777777" w:rsidTr="008569C5">
        <w:tc>
          <w:tcPr>
            <w:tcW w:w="2790" w:type="dxa"/>
          </w:tcPr>
          <w:p w14:paraId="30C66F5E" w14:textId="4A6F30E0" w:rsidR="000507A9" w:rsidRPr="009577CE" w:rsidRDefault="000507A9" w:rsidP="000507A9">
            <w:pPr>
              <w:rPr>
                <w:rFonts w:ascii="Gill Sans" w:hAnsi="Gill Sans" w:hint="eastAsia"/>
                <w:b/>
                <w:color w:val="000000"/>
                <w:sz w:val="22"/>
                <w:szCs w:val="22"/>
              </w:rPr>
            </w:pPr>
            <w:r w:rsidRPr="009577CE">
              <w:rPr>
                <w:rFonts w:ascii="Gill Sans" w:hAnsi="Gill Sans"/>
                <w:b/>
                <w:color w:val="000000"/>
                <w:sz w:val="22"/>
                <w:szCs w:val="22"/>
              </w:rPr>
              <w:t>Award Type:</w:t>
            </w:r>
          </w:p>
        </w:tc>
        <w:tc>
          <w:tcPr>
            <w:tcW w:w="5872" w:type="dxa"/>
          </w:tcPr>
          <w:p w14:paraId="4C788707" w14:textId="123581F0" w:rsidR="000507A9" w:rsidRPr="009577CE" w:rsidRDefault="00B1618F" w:rsidP="000507A9">
            <w:pPr>
              <w:rPr>
                <w:rFonts w:ascii="Gill Sans" w:hAnsi="Gill Sans" w:cs="Times New Roman" w:hint="eastAsia"/>
                <w:bCs/>
                <w:sz w:val="22"/>
                <w:szCs w:val="22"/>
              </w:rPr>
            </w:pPr>
            <w:r w:rsidRPr="009577CE">
              <w:rPr>
                <w:rFonts w:ascii="Gill Sans" w:hAnsi="Gill Sans" w:cs="Times New Roman"/>
                <w:bCs/>
                <w:sz w:val="22"/>
                <w:szCs w:val="22"/>
              </w:rPr>
              <w:t xml:space="preserve">Fixed Price </w:t>
            </w:r>
            <w:r w:rsidR="00A415E3">
              <w:rPr>
                <w:rFonts w:ascii="Gill Sans" w:hAnsi="Gill Sans" w:cs="Times New Roman"/>
                <w:bCs/>
                <w:sz w:val="22"/>
                <w:szCs w:val="22"/>
              </w:rPr>
              <w:t>Purchase Order</w:t>
            </w:r>
          </w:p>
        </w:tc>
      </w:tr>
      <w:tr w:rsidR="000507A9" w:rsidRPr="009577CE" w14:paraId="03814658" w14:textId="77777777" w:rsidTr="008569C5">
        <w:tc>
          <w:tcPr>
            <w:tcW w:w="2790" w:type="dxa"/>
          </w:tcPr>
          <w:p w14:paraId="7896AD1D" w14:textId="77777777" w:rsidR="000507A9" w:rsidRPr="009577CE" w:rsidRDefault="000507A9" w:rsidP="000507A9">
            <w:pPr>
              <w:rPr>
                <w:rFonts w:ascii="Gill Sans" w:hAnsi="Gill Sans" w:hint="eastAsia"/>
                <w:sz w:val="22"/>
                <w:szCs w:val="22"/>
                <w:lang w:eastAsia="x-none"/>
              </w:rPr>
            </w:pPr>
            <w:r w:rsidRPr="009577CE">
              <w:rPr>
                <w:rFonts w:ascii="Gill Sans" w:hAnsi="Gill Sans"/>
                <w:b/>
                <w:color w:val="000000"/>
                <w:sz w:val="22"/>
                <w:szCs w:val="22"/>
              </w:rPr>
              <w:t xml:space="preserve">Expected Award:                         </w:t>
            </w:r>
          </w:p>
        </w:tc>
        <w:tc>
          <w:tcPr>
            <w:tcW w:w="5872" w:type="dxa"/>
          </w:tcPr>
          <w:p w14:paraId="3FB5A178" w14:textId="08827797" w:rsidR="000507A9" w:rsidRPr="009577CE" w:rsidRDefault="00D33F39" w:rsidP="000507A9">
            <w:pPr>
              <w:rPr>
                <w:rFonts w:ascii="Gill Sans" w:hAnsi="Gill Sans" w:hint="eastAsia"/>
                <w:sz w:val="22"/>
                <w:szCs w:val="22"/>
                <w:lang w:eastAsia="x-none"/>
              </w:rPr>
            </w:pPr>
            <w:r w:rsidRPr="009577CE">
              <w:rPr>
                <w:rFonts w:ascii="Gill Sans" w:hAnsi="Gill Sans"/>
                <w:sz w:val="22"/>
                <w:szCs w:val="22"/>
                <w:lang w:eastAsia="x-none"/>
              </w:rPr>
              <w:t>October</w:t>
            </w:r>
            <w:r w:rsidR="007E7110" w:rsidRPr="009577CE">
              <w:rPr>
                <w:rFonts w:ascii="Gill Sans" w:hAnsi="Gill Sans"/>
                <w:sz w:val="22"/>
                <w:szCs w:val="22"/>
                <w:lang w:eastAsia="x-none"/>
              </w:rPr>
              <w:t xml:space="preserve"> 2017</w:t>
            </w:r>
          </w:p>
        </w:tc>
      </w:tr>
      <w:tr w:rsidR="000507A9" w:rsidRPr="009577CE" w14:paraId="6403A115" w14:textId="77777777" w:rsidTr="008569C5">
        <w:tc>
          <w:tcPr>
            <w:tcW w:w="2790" w:type="dxa"/>
          </w:tcPr>
          <w:p w14:paraId="2CA62937" w14:textId="4FBC1368" w:rsidR="000507A9" w:rsidRPr="009577CE" w:rsidRDefault="008569C5" w:rsidP="000507A9">
            <w:pPr>
              <w:rPr>
                <w:rFonts w:ascii="Gill Sans" w:hAnsi="Gill Sans" w:hint="eastAsia"/>
                <w:b/>
                <w:color w:val="000000"/>
                <w:sz w:val="22"/>
                <w:szCs w:val="22"/>
              </w:rPr>
            </w:pPr>
            <w:r w:rsidRPr="009577CE">
              <w:rPr>
                <w:rFonts w:ascii="Gill Sans" w:hAnsi="Gill Sans"/>
                <w:b/>
                <w:color w:val="000000"/>
                <w:sz w:val="22"/>
                <w:szCs w:val="22"/>
              </w:rPr>
              <w:t>Expected Delivery</w:t>
            </w:r>
            <w:r w:rsidR="000507A9" w:rsidRPr="009577CE">
              <w:rPr>
                <w:rFonts w:ascii="Gill Sans" w:hAnsi="Gill Sans"/>
                <w:b/>
                <w:color w:val="000000"/>
                <w:sz w:val="22"/>
                <w:szCs w:val="22"/>
              </w:rPr>
              <w:t>:</w:t>
            </w:r>
          </w:p>
        </w:tc>
        <w:tc>
          <w:tcPr>
            <w:tcW w:w="5872" w:type="dxa"/>
          </w:tcPr>
          <w:p w14:paraId="476F8697" w14:textId="1D77DF14" w:rsidR="000507A9" w:rsidRPr="009577CE" w:rsidRDefault="00D33F39" w:rsidP="000507A9">
            <w:pPr>
              <w:rPr>
                <w:rFonts w:ascii="Gill Sans" w:hAnsi="Gill Sans" w:hint="eastAsia"/>
                <w:sz w:val="22"/>
                <w:szCs w:val="22"/>
                <w:lang w:eastAsia="x-none"/>
              </w:rPr>
            </w:pPr>
            <w:r w:rsidRPr="009577CE">
              <w:rPr>
                <w:rFonts w:ascii="Gill Sans" w:hAnsi="Gill Sans"/>
                <w:sz w:val="22"/>
                <w:szCs w:val="22"/>
                <w:lang w:eastAsia="x-none"/>
              </w:rPr>
              <w:t xml:space="preserve">November 2017 – </w:t>
            </w:r>
            <w:r w:rsidR="00781319">
              <w:rPr>
                <w:rFonts w:ascii="Gill Sans" w:hAnsi="Gill Sans"/>
                <w:sz w:val="22"/>
                <w:szCs w:val="22"/>
                <w:lang w:eastAsia="x-none"/>
              </w:rPr>
              <w:t>June</w:t>
            </w:r>
            <w:r w:rsidR="00781319" w:rsidRPr="009577CE">
              <w:rPr>
                <w:rFonts w:ascii="Gill Sans" w:hAnsi="Gill Sans"/>
                <w:sz w:val="22"/>
                <w:szCs w:val="22"/>
                <w:lang w:eastAsia="x-none"/>
              </w:rPr>
              <w:t xml:space="preserve"> </w:t>
            </w:r>
            <w:r w:rsidR="007E7110" w:rsidRPr="009577CE">
              <w:rPr>
                <w:rFonts w:ascii="Gill Sans" w:hAnsi="Gill Sans"/>
                <w:sz w:val="22"/>
                <w:szCs w:val="22"/>
                <w:lang w:eastAsia="x-none"/>
              </w:rPr>
              <w:t>2018</w:t>
            </w:r>
          </w:p>
        </w:tc>
      </w:tr>
    </w:tbl>
    <w:p w14:paraId="0302830F" w14:textId="53726AAD" w:rsidR="002E7FEC" w:rsidRDefault="002E7FEC" w:rsidP="00343358">
      <w:pPr>
        <w:rPr>
          <w:rFonts w:ascii="Gill Sans" w:eastAsia="MS Mincho" w:hAnsi="Gill Sans" w:cs="Arial" w:hint="eastAsia"/>
          <w:b/>
          <w:bCs/>
          <w:i/>
          <w:iCs/>
          <w:sz w:val="22"/>
          <w:szCs w:val="22"/>
        </w:rPr>
      </w:pPr>
    </w:p>
    <w:p w14:paraId="67735CC4" w14:textId="77777777" w:rsidR="00F720D8" w:rsidRPr="009577CE" w:rsidRDefault="00F720D8" w:rsidP="00343358">
      <w:pPr>
        <w:rPr>
          <w:rFonts w:ascii="Gill Sans" w:eastAsia="MS Mincho" w:hAnsi="Gill Sans" w:cs="Arial" w:hint="eastAsia"/>
          <w:b/>
          <w:bCs/>
          <w:i/>
          <w:iCs/>
          <w:sz w:val="22"/>
          <w:szCs w:val="22"/>
        </w:rPr>
      </w:pPr>
    </w:p>
    <w:p w14:paraId="1E3E9B8D" w14:textId="199E9039" w:rsidR="00343358" w:rsidRPr="009577CE" w:rsidRDefault="00622E4D" w:rsidP="008B07C3">
      <w:pPr>
        <w:pStyle w:val="ListParagraph"/>
        <w:numPr>
          <w:ilvl w:val="0"/>
          <w:numId w:val="1"/>
        </w:numPr>
        <w:spacing w:after="120"/>
        <w:rPr>
          <w:rFonts w:ascii="Gill Sans" w:eastAsia="MS Mincho" w:hAnsi="Gill Sans" w:cs="Arial" w:hint="eastAsia"/>
          <w:b/>
          <w:bCs/>
          <w:sz w:val="22"/>
          <w:szCs w:val="22"/>
          <w:u w:val="single"/>
        </w:rPr>
      </w:pPr>
      <w:r w:rsidRPr="009577CE">
        <w:rPr>
          <w:rFonts w:ascii="Gill Sans" w:eastAsia="MS Mincho" w:hAnsi="Gill Sans" w:cs="Arial"/>
          <w:b/>
          <w:bCs/>
          <w:sz w:val="22"/>
          <w:szCs w:val="22"/>
          <w:u w:val="single"/>
        </w:rPr>
        <w:t>PURPOSE STATEMENT</w:t>
      </w:r>
    </w:p>
    <w:p w14:paraId="2190D8BD" w14:textId="712FE5C4" w:rsidR="001358E2" w:rsidRPr="009577CE" w:rsidRDefault="001358E2" w:rsidP="00E91ACE">
      <w:pPr>
        <w:ind w:left="360"/>
        <w:jc w:val="both"/>
        <w:rPr>
          <w:rFonts w:ascii="Gill Sans" w:hAnsi="Gill Sans" w:cstheme="minorHAnsi" w:hint="eastAsia"/>
          <w:sz w:val="22"/>
          <w:szCs w:val="22"/>
        </w:rPr>
      </w:pPr>
      <w:r w:rsidRPr="009577CE">
        <w:rPr>
          <w:rFonts w:ascii="Gill Sans" w:hAnsi="Gill Sans" w:cstheme="minorHAnsi"/>
          <w:sz w:val="22"/>
          <w:szCs w:val="22"/>
        </w:rPr>
        <w:t xml:space="preserve">FHI 360, on behalf of USAID LENS, is seeking a Contractor to </w:t>
      </w:r>
      <w:r w:rsidRPr="009577CE">
        <w:rPr>
          <w:rFonts w:ascii="Gill Sans" w:hAnsi="Gill Sans" w:cstheme="minorHAnsi"/>
          <w:b/>
          <w:bCs/>
          <w:sz w:val="22"/>
          <w:szCs w:val="22"/>
          <w:u w:val="single"/>
        </w:rPr>
        <w:t xml:space="preserve">implement </w:t>
      </w:r>
      <w:r w:rsidR="00104C4B" w:rsidRPr="009577CE">
        <w:rPr>
          <w:rFonts w:ascii="Gill Sans" w:hAnsi="Gill Sans" w:cstheme="minorHAnsi"/>
          <w:b/>
          <w:bCs/>
          <w:sz w:val="22"/>
          <w:szCs w:val="22"/>
          <w:u w:val="single"/>
        </w:rPr>
        <w:t>public relations activities that will increase media coverage about USAID LENS initiatives and related work</w:t>
      </w:r>
      <w:r w:rsidR="00104C4B" w:rsidRPr="009577CE">
        <w:rPr>
          <w:rFonts w:ascii="Gill Sans" w:hAnsi="Gill Sans" w:cstheme="minorHAnsi"/>
          <w:sz w:val="22"/>
          <w:szCs w:val="22"/>
        </w:rPr>
        <w:t xml:space="preserve">, as described below. The anticipated </w:t>
      </w:r>
      <w:r w:rsidR="006A005F" w:rsidRPr="009577CE">
        <w:rPr>
          <w:rFonts w:ascii="Gill Sans" w:hAnsi="Gill Sans" w:cstheme="minorHAnsi"/>
          <w:sz w:val="22"/>
          <w:szCs w:val="22"/>
        </w:rPr>
        <w:t>period of performance</w:t>
      </w:r>
      <w:r w:rsidR="00104C4B" w:rsidRPr="009577CE">
        <w:rPr>
          <w:rFonts w:ascii="Gill Sans" w:hAnsi="Gill Sans" w:cstheme="minorHAnsi"/>
          <w:sz w:val="22"/>
          <w:szCs w:val="22"/>
        </w:rPr>
        <w:t xml:space="preserve"> is October 2017 to </w:t>
      </w:r>
      <w:r w:rsidR="00781319">
        <w:rPr>
          <w:rFonts w:ascii="Gill Sans" w:hAnsi="Gill Sans" w:cstheme="minorHAnsi"/>
          <w:sz w:val="22"/>
          <w:szCs w:val="22"/>
        </w:rPr>
        <w:t>June</w:t>
      </w:r>
      <w:r w:rsidR="00781319" w:rsidRPr="009577CE">
        <w:rPr>
          <w:rFonts w:ascii="Gill Sans" w:hAnsi="Gill Sans" w:cstheme="minorHAnsi"/>
          <w:sz w:val="22"/>
          <w:szCs w:val="22"/>
        </w:rPr>
        <w:t xml:space="preserve"> </w:t>
      </w:r>
      <w:r w:rsidR="00104C4B" w:rsidRPr="009577CE">
        <w:rPr>
          <w:rFonts w:ascii="Gill Sans" w:hAnsi="Gill Sans" w:cstheme="minorHAnsi"/>
          <w:sz w:val="22"/>
          <w:szCs w:val="22"/>
        </w:rPr>
        <w:t>2018</w:t>
      </w:r>
      <w:r w:rsidR="006A005F" w:rsidRPr="009577CE">
        <w:rPr>
          <w:rFonts w:ascii="Gill Sans" w:hAnsi="Gill Sans" w:cstheme="minorHAnsi"/>
          <w:sz w:val="22"/>
          <w:szCs w:val="22"/>
        </w:rPr>
        <w:t xml:space="preserve">.  </w:t>
      </w:r>
    </w:p>
    <w:p w14:paraId="2DFF2728" w14:textId="77777777" w:rsidR="00E91ACE" w:rsidRDefault="00622E4D" w:rsidP="00E91ACE">
      <w:pPr>
        <w:jc w:val="both"/>
        <w:rPr>
          <w:rFonts w:ascii="Gill Sans" w:hAnsi="Gill Sans" w:cstheme="minorHAnsi" w:hint="eastAsia"/>
          <w:sz w:val="22"/>
          <w:szCs w:val="22"/>
        </w:rPr>
      </w:pPr>
      <w:r w:rsidRPr="009577CE">
        <w:rPr>
          <w:rFonts w:ascii="Gill Sans" w:hAnsi="Gill Sans" w:cstheme="minorHAnsi"/>
          <w:sz w:val="22"/>
          <w:szCs w:val="22"/>
        </w:rPr>
        <w:tab/>
      </w:r>
    </w:p>
    <w:p w14:paraId="56F8F426" w14:textId="4BA2B1B1" w:rsidR="00F820D6" w:rsidRDefault="00F820D6" w:rsidP="00E91ACE">
      <w:pPr>
        <w:ind w:left="360"/>
        <w:jc w:val="both"/>
        <w:rPr>
          <w:rFonts w:ascii="Gill Sans" w:hAnsi="Gill Sans" w:cstheme="minorHAnsi" w:hint="eastAsia"/>
          <w:sz w:val="22"/>
          <w:szCs w:val="22"/>
        </w:rPr>
      </w:pPr>
      <w:r w:rsidRPr="009577CE">
        <w:rPr>
          <w:rFonts w:ascii="Gill Sans" w:hAnsi="Gill Sans" w:cstheme="minorHAnsi"/>
          <w:sz w:val="22"/>
          <w:szCs w:val="22"/>
        </w:rPr>
        <w:t>For the past two and a half years, the USAID Jordan Local Enterprise Support Project (</w:t>
      </w:r>
      <w:r w:rsidR="006A005F" w:rsidRPr="009577CE">
        <w:rPr>
          <w:rFonts w:ascii="Gill Sans" w:hAnsi="Gill Sans" w:cstheme="minorHAnsi"/>
          <w:sz w:val="22"/>
          <w:szCs w:val="22"/>
        </w:rPr>
        <w:t xml:space="preserve">USAID </w:t>
      </w:r>
      <w:r w:rsidRPr="009577CE">
        <w:rPr>
          <w:rFonts w:ascii="Gill Sans" w:hAnsi="Gill Sans" w:cstheme="minorHAnsi"/>
          <w:sz w:val="22"/>
          <w:szCs w:val="22"/>
        </w:rPr>
        <w:t>LENS) has been working to support micro and small enterprises (MSEs) in the food</w:t>
      </w:r>
      <w:r w:rsidR="006A005F" w:rsidRPr="009577CE">
        <w:rPr>
          <w:rFonts w:ascii="Gill Sans" w:hAnsi="Gill Sans" w:cstheme="minorHAnsi"/>
          <w:sz w:val="22"/>
          <w:szCs w:val="22"/>
        </w:rPr>
        <w:t>-processing</w:t>
      </w:r>
      <w:r w:rsidRPr="009577CE">
        <w:rPr>
          <w:rFonts w:ascii="Gill Sans" w:hAnsi="Gill Sans" w:cstheme="minorHAnsi"/>
          <w:sz w:val="22"/>
          <w:szCs w:val="22"/>
        </w:rPr>
        <w:t xml:space="preserve"> sector through several activities, including home-based business training, easing of the business registration and licensing process, improvement of policy related to licensing of home-based businesses</w:t>
      </w:r>
      <w:r w:rsidR="006A005F" w:rsidRPr="009577CE">
        <w:rPr>
          <w:rFonts w:ascii="Gill Sans" w:hAnsi="Gill Sans" w:cstheme="minorHAnsi"/>
          <w:sz w:val="22"/>
          <w:szCs w:val="22"/>
        </w:rPr>
        <w:t>,</w:t>
      </w:r>
      <w:r w:rsidRPr="009577CE">
        <w:rPr>
          <w:rFonts w:ascii="Gill Sans" w:hAnsi="Gill Sans" w:cstheme="minorHAnsi"/>
          <w:sz w:val="22"/>
          <w:szCs w:val="22"/>
        </w:rPr>
        <w:t xml:space="preserve"> and upgrading restaurants across Jordan.  </w:t>
      </w:r>
    </w:p>
    <w:p w14:paraId="3B879DC8" w14:textId="3FA783BD" w:rsidR="00A86D22" w:rsidRDefault="00A86D22" w:rsidP="00E91ACE">
      <w:pPr>
        <w:ind w:left="360"/>
        <w:jc w:val="both"/>
        <w:rPr>
          <w:rFonts w:ascii="Gill Sans" w:hAnsi="Gill Sans" w:cstheme="minorHAnsi" w:hint="eastAsia"/>
          <w:sz w:val="22"/>
          <w:szCs w:val="22"/>
        </w:rPr>
      </w:pPr>
    </w:p>
    <w:p w14:paraId="578566D2" w14:textId="47DA5C06" w:rsidR="00A86D22" w:rsidRPr="00A86D22" w:rsidRDefault="00A86D22" w:rsidP="00A86D22">
      <w:pPr>
        <w:ind w:left="360"/>
        <w:jc w:val="both"/>
        <w:rPr>
          <w:rFonts w:ascii="Gill Sans" w:hAnsi="Gill Sans" w:cstheme="minorHAnsi" w:hint="eastAsia"/>
          <w:sz w:val="22"/>
          <w:szCs w:val="22"/>
        </w:rPr>
      </w:pPr>
      <w:r w:rsidRPr="00A86D22">
        <w:rPr>
          <w:rFonts w:ascii="Gill Sans" w:hAnsi="Gill Sans" w:cstheme="minorHAnsi"/>
          <w:sz w:val="22"/>
          <w:szCs w:val="22"/>
        </w:rPr>
        <w:t>This RFP is issued as a public notice to ensure that all interested, qualified, and eligible</w:t>
      </w:r>
      <w:r w:rsidR="00C80977">
        <w:rPr>
          <w:rFonts w:ascii="Gill Sans" w:hAnsi="Gill Sans" w:cstheme="minorHAnsi"/>
          <w:sz w:val="22"/>
          <w:szCs w:val="22"/>
        </w:rPr>
        <w:t xml:space="preserve"> firms and</w:t>
      </w:r>
      <w:r w:rsidRPr="00A86D22">
        <w:rPr>
          <w:rFonts w:ascii="Gill Sans" w:hAnsi="Gill Sans" w:cstheme="minorHAnsi"/>
          <w:sz w:val="22"/>
          <w:szCs w:val="22"/>
        </w:rPr>
        <w:t xml:space="preserve"> organizations </w:t>
      </w:r>
      <w:r w:rsidR="00C80977">
        <w:rPr>
          <w:rFonts w:ascii="Gill Sans" w:hAnsi="Gill Sans" w:cstheme="minorHAnsi"/>
          <w:sz w:val="22"/>
          <w:szCs w:val="22"/>
        </w:rPr>
        <w:t>registered</w:t>
      </w:r>
      <w:r w:rsidRPr="00A86D22">
        <w:rPr>
          <w:rFonts w:ascii="Gill Sans" w:hAnsi="Gill Sans" w:cstheme="minorHAnsi"/>
          <w:sz w:val="22"/>
          <w:szCs w:val="22"/>
        </w:rPr>
        <w:t xml:space="preserve"> in Jordan have a fair opportunity to submit proposals for funding. The authorized USAID geographic code for this RFP and any resulting award is Code 937 (the United States, Jordan, and developing countries other than advanced developing countries</w:t>
      </w:r>
      <w:r w:rsidRPr="00A86D22">
        <w:rPr>
          <w:rFonts w:ascii="Gill Sans" w:hAnsi="Gill Sans" w:cstheme="minorHAnsi"/>
          <w:sz w:val="22"/>
          <w:szCs w:val="22"/>
          <w:vertAlign w:val="superscript"/>
        </w:rPr>
        <w:footnoteReference w:id="1"/>
      </w:r>
      <w:r w:rsidRPr="00A86D22">
        <w:rPr>
          <w:rFonts w:ascii="Gill Sans" w:hAnsi="Gill Sans" w:cstheme="minorHAnsi"/>
          <w:sz w:val="22"/>
          <w:szCs w:val="22"/>
        </w:rPr>
        <w:t>).</w:t>
      </w:r>
    </w:p>
    <w:p w14:paraId="527CD51B" w14:textId="77777777" w:rsidR="00C80977" w:rsidRPr="009577CE" w:rsidRDefault="00C80977" w:rsidP="00F820D6">
      <w:pPr>
        <w:ind w:left="720"/>
        <w:jc w:val="both"/>
        <w:rPr>
          <w:rFonts w:ascii="Gill Sans" w:hAnsi="Gill Sans" w:cstheme="minorHAnsi" w:hint="eastAsia"/>
          <w:sz w:val="22"/>
          <w:szCs w:val="22"/>
        </w:rPr>
      </w:pPr>
    </w:p>
    <w:p w14:paraId="7AAB78F1" w14:textId="77777777" w:rsidR="00230A40" w:rsidRPr="009577CE" w:rsidRDefault="00230A40" w:rsidP="00230A40">
      <w:pPr>
        <w:pStyle w:val="ListParagraph"/>
        <w:numPr>
          <w:ilvl w:val="0"/>
          <w:numId w:val="1"/>
        </w:numPr>
        <w:spacing w:after="120"/>
        <w:rPr>
          <w:rFonts w:ascii="Gill Sans" w:eastAsia="MS Mincho" w:hAnsi="Gill Sans" w:cs="Arial" w:hint="eastAsia"/>
          <w:b/>
          <w:bCs/>
          <w:sz w:val="22"/>
          <w:szCs w:val="22"/>
          <w:u w:val="single"/>
        </w:rPr>
      </w:pPr>
      <w:r w:rsidRPr="009577CE">
        <w:rPr>
          <w:rFonts w:ascii="Gill Sans" w:eastAsia="MS Mincho" w:hAnsi="Gill Sans" w:cs="Arial"/>
          <w:b/>
          <w:bCs/>
          <w:sz w:val="22"/>
          <w:szCs w:val="22"/>
          <w:u w:val="single"/>
        </w:rPr>
        <w:t>PROGRAM INFORMATION</w:t>
      </w:r>
    </w:p>
    <w:p w14:paraId="1F4BB60E" w14:textId="6283C34D" w:rsidR="00230A40" w:rsidRDefault="00230A40" w:rsidP="00230A40">
      <w:pPr>
        <w:ind w:left="360"/>
        <w:jc w:val="both"/>
        <w:rPr>
          <w:rFonts w:ascii="Gill Sans" w:eastAsia="Gill Sans MT" w:hAnsi="Gill Sans" w:cs="Gill Sans MT"/>
          <w:color w:val="000000" w:themeColor="text1"/>
          <w:sz w:val="22"/>
          <w:szCs w:val="22"/>
        </w:rPr>
      </w:pPr>
      <w:r w:rsidRPr="009577CE">
        <w:rPr>
          <w:rFonts w:ascii="Gill Sans" w:eastAsia="Gill Sans MT" w:hAnsi="Gill Sans" w:cs="Gill Sans MT"/>
          <w:color w:val="000000" w:themeColor="text1"/>
          <w:sz w:val="22"/>
          <w:szCs w:val="22"/>
        </w:rPr>
        <w:t xml:space="preserve">The USAID Jordan Local Enterprise Support Project (USAID LENS) is a five-year project funded by the United States Agency for International Development (USAID), Award No. AID-278-LA-14-00001, to encourage the long-term sustainable economic growth of underserved Jordanian communities. </w:t>
      </w:r>
    </w:p>
    <w:p w14:paraId="73E83CD5" w14:textId="77777777" w:rsidR="00230A40" w:rsidRPr="009577CE" w:rsidRDefault="00230A40" w:rsidP="00230A40">
      <w:pPr>
        <w:ind w:left="360"/>
        <w:jc w:val="both"/>
        <w:rPr>
          <w:rFonts w:ascii="Gill Sans" w:eastAsia="Gill Sans MT" w:hAnsi="Gill Sans" w:cs="Gill Sans MT"/>
          <w:color w:val="000000" w:themeColor="text1"/>
          <w:sz w:val="22"/>
          <w:szCs w:val="22"/>
        </w:rPr>
      </w:pPr>
    </w:p>
    <w:p w14:paraId="3B3A738E" w14:textId="3671609C" w:rsidR="00F820D6" w:rsidRPr="008B07C3" w:rsidRDefault="00F820D6" w:rsidP="008B07C3">
      <w:pPr>
        <w:pStyle w:val="ListParagraph"/>
        <w:numPr>
          <w:ilvl w:val="0"/>
          <w:numId w:val="1"/>
        </w:numPr>
        <w:spacing w:after="120"/>
        <w:rPr>
          <w:rFonts w:ascii="Gill Sans" w:eastAsia="MS Mincho" w:hAnsi="Gill Sans" w:cs="Arial" w:hint="eastAsia"/>
          <w:b/>
          <w:bCs/>
          <w:sz w:val="22"/>
          <w:szCs w:val="22"/>
          <w:u w:val="single"/>
        </w:rPr>
      </w:pPr>
      <w:r w:rsidRPr="008B07C3">
        <w:rPr>
          <w:rFonts w:ascii="Gill Sans" w:eastAsia="MS Mincho" w:hAnsi="Gill Sans" w:cs="Arial"/>
          <w:b/>
          <w:bCs/>
          <w:sz w:val="22"/>
          <w:szCs w:val="22"/>
          <w:u w:val="single"/>
        </w:rPr>
        <w:t>BACKGROUND INFORMATION</w:t>
      </w:r>
    </w:p>
    <w:p w14:paraId="27BB4B72" w14:textId="1379424D" w:rsidR="00F820D6" w:rsidRPr="009577CE" w:rsidRDefault="00F820D6" w:rsidP="00E91ACE">
      <w:pPr>
        <w:ind w:left="360"/>
        <w:jc w:val="both"/>
        <w:rPr>
          <w:rFonts w:ascii="Gill Sans" w:hAnsi="Gill Sans" w:cstheme="minorHAnsi" w:hint="eastAsia"/>
          <w:sz w:val="22"/>
          <w:szCs w:val="22"/>
        </w:rPr>
      </w:pPr>
      <w:r w:rsidRPr="009577CE">
        <w:rPr>
          <w:rFonts w:ascii="Gill Sans" w:hAnsi="Gill Sans" w:cstheme="minorHAnsi"/>
          <w:sz w:val="22"/>
          <w:szCs w:val="22"/>
        </w:rPr>
        <w:t xml:space="preserve">The </w:t>
      </w:r>
      <w:r w:rsidR="006A005F" w:rsidRPr="009577CE">
        <w:rPr>
          <w:rFonts w:ascii="Gill Sans" w:hAnsi="Gill Sans" w:cstheme="minorHAnsi"/>
          <w:sz w:val="22"/>
          <w:szCs w:val="22"/>
        </w:rPr>
        <w:t>food-</w:t>
      </w:r>
      <w:r w:rsidRPr="009577CE">
        <w:rPr>
          <w:rFonts w:ascii="Gill Sans" w:hAnsi="Gill Sans" w:cstheme="minorHAnsi"/>
          <w:sz w:val="22"/>
          <w:szCs w:val="22"/>
        </w:rPr>
        <w:t>processing sector has important implications for the Jordanian economy as it provides job opportunities for people in rural areas and is a focal component of the country’s food industry which accounts for the largest category (33%) of the average annual household expenditure in Jordan (Jordan Competitiveness Report 2008-2009).</w:t>
      </w:r>
    </w:p>
    <w:p w14:paraId="038612E5" w14:textId="77777777" w:rsidR="00F820D6" w:rsidRPr="009577CE" w:rsidRDefault="00F820D6" w:rsidP="00E91ACE">
      <w:pPr>
        <w:ind w:left="360"/>
        <w:jc w:val="both"/>
        <w:rPr>
          <w:rFonts w:ascii="Gill Sans" w:hAnsi="Gill Sans" w:cstheme="minorHAnsi" w:hint="eastAsia"/>
          <w:sz w:val="22"/>
          <w:szCs w:val="22"/>
        </w:rPr>
      </w:pPr>
    </w:p>
    <w:p w14:paraId="574A0EA2" w14:textId="2DF13A4C" w:rsidR="00F820D6" w:rsidRPr="009577CE" w:rsidRDefault="00F820D6" w:rsidP="00E91ACE">
      <w:pPr>
        <w:ind w:left="360"/>
        <w:jc w:val="both"/>
        <w:rPr>
          <w:rFonts w:ascii="Gill Sans" w:hAnsi="Gill Sans" w:cstheme="minorHAnsi" w:hint="eastAsia"/>
          <w:sz w:val="22"/>
          <w:szCs w:val="22"/>
        </w:rPr>
      </w:pPr>
      <w:r w:rsidRPr="009577CE">
        <w:rPr>
          <w:rFonts w:ascii="Gill Sans" w:hAnsi="Gill Sans" w:cstheme="minorHAnsi"/>
          <w:sz w:val="22"/>
          <w:szCs w:val="22"/>
        </w:rPr>
        <w:t xml:space="preserve">Through comprehensive research and analysis, USAID LENS ascertained that significant economic opportunity for local economic development and MSE growth exists in the food-processing sector and through tourism services offered at the local community level. At a product-level, USAID LENS works towards strengthening local competitiveness of food products in Jordan, achieving economic growth by improving the quality, accessibility, and productivity of the food processing industry, and increasing demand for locally sourced and processed goods. In the tourism area, the project supports the development of adventure and experiential tourism services at a farm, village and home-based business </w:t>
      </w:r>
      <w:r w:rsidR="008B07C3">
        <w:rPr>
          <w:rFonts w:ascii="Gill Sans" w:hAnsi="Gill Sans" w:cstheme="minorHAnsi"/>
          <w:sz w:val="22"/>
          <w:szCs w:val="22"/>
        </w:rPr>
        <w:t xml:space="preserve">(HBB) </w:t>
      </w:r>
      <w:r w:rsidRPr="009577CE">
        <w:rPr>
          <w:rFonts w:ascii="Gill Sans" w:hAnsi="Gill Sans" w:cstheme="minorHAnsi"/>
          <w:sz w:val="22"/>
          <w:szCs w:val="22"/>
        </w:rPr>
        <w:t xml:space="preserve">level. The underlying aim of the USAID LENS technical </w:t>
      </w:r>
      <w:r w:rsidR="008B07C3">
        <w:rPr>
          <w:rFonts w:ascii="Gill Sans" w:hAnsi="Gill Sans" w:cstheme="minorHAnsi"/>
          <w:sz w:val="22"/>
          <w:szCs w:val="22"/>
        </w:rPr>
        <w:t>approach</w:t>
      </w:r>
      <w:r w:rsidR="008B07C3" w:rsidRPr="009577CE">
        <w:rPr>
          <w:rFonts w:ascii="Gill Sans" w:hAnsi="Gill Sans" w:cstheme="minorHAnsi"/>
          <w:sz w:val="22"/>
          <w:szCs w:val="22"/>
        </w:rPr>
        <w:t xml:space="preserve"> </w:t>
      </w:r>
      <w:r w:rsidRPr="009577CE">
        <w:rPr>
          <w:rFonts w:ascii="Gill Sans" w:hAnsi="Gill Sans" w:cstheme="minorHAnsi"/>
          <w:sz w:val="22"/>
          <w:szCs w:val="22"/>
        </w:rPr>
        <w:t xml:space="preserve">is to focus on generating demand that will in turn spur the growth and development of </w:t>
      </w:r>
      <w:proofErr w:type="spellStart"/>
      <w:r w:rsidRPr="009577CE">
        <w:rPr>
          <w:rFonts w:ascii="Gill Sans" w:hAnsi="Gill Sans" w:cstheme="minorHAnsi"/>
          <w:sz w:val="22"/>
          <w:szCs w:val="22"/>
        </w:rPr>
        <w:t>MSEs.</w:t>
      </w:r>
      <w:proofErr w:type="spellEnd"/>
      <w:r w:rsidRPr="009577CE">
        <w:rPr>
          <w:rFonts w:ascii="Gill Sans" w:hAnsi="Gill Sans" w:cstheme="minorHAnsi"/>
          <w:sz w:val="22"/>
          <w:szCs w:val="22"/>
        </w:rPr>
        <w:t xml:space="preserve"> </w:t>
      </w:r>
    </w:p>
    <w:p w14:paraId="23AEA44E" w14:textId="77777777" w:rsidR="00F820D6" w:rsidRPr="009577CE" w:rsidRDefault="00F820D6" w:rsidP="00E91ACE">
      <w:pPr>
        <w:ind w:left="360"/>
        <w:jc w:val="both"/>
        <w:rPr>
          <w:rFonts w:ascii="Gill Sans" w:hAnsi="Gill Sans" w:cstheme="minorHAnsi" w:hint="eastAsia"/>
          <w:sz w:val="22"/>
          <w:szCs w:val="22"/>
        </w:rPr>
      </w:pPr>
    </w:p>
    <w:p w14:paraId="4F203BDC" w14:textId="1B51D0C2" w:rsidR="00F820D6" w:rsidRPr="009577CE" w:rsidRDefault="009D13C4" w:rsidP="009317EF">
      <w:pPr>
        <w:ind w:left="360"/>
        <w:jc w:val="both"/>
        <w:rPr>
          <w:rFonts w:ascii="Gill Sans" w:hAnsi="Gill Sans" w:cstheme="minorHAnsi" w:hint="eastAsia"/>
          <w:sz w:val="22"/>
          <w:szCs w:val="22"/>
        </w:rPr>
      </w:pPr>
      <w:r>
        <w:rPr>
          <w:rFonts w:ascii="Gill Sans" w:hAnsi="Gill Sans" w:cstheme="minorHAnsi"/>
          <w:sz w:val="22"/>
          <w:szCs w:val="22"/>
        </w:rPr>
        <w:t>USAID LENS has a broad scope</w:t>
      </w:r>
      <w:r w:rsidR="009317EF">
        <w:rPr>
          <w:rFonts w:ascii="Gill Sans" w:hAnsi="Gill Sans" w:cstheme="minorHAnsi"/>
          <w:sz w:val="22"/>
          <w:szCs w:val="22"/>
        </w:rPr>
        <w:t xml:space="preserve"> of activities related to home-based businesses and the food-processing sector. As such, USAID LENS is seeking to </w:t>
      </w:r>
      <w:r w:rsidR="009317EF" w:rsidRPr="009577CE">
        <w:rPr>
          <w:rFonts w:ascii="Gill Sans" w:hAnsi="Gill Sans" w:cstheme="minorHAnsi"/>
          <w:sz w:val="22"/>
          <w:szCs w:val="22"/>
        </w:rPr>
        <w:t xml:space="preserve">consolidate these activities and achievements under </w:t>
      </w:r>
      <w:r w:rsidR="009317EF">
        <w:rPr>
          <w:rFonts w:ascii="Gill Sans" w:hAnsi="Gill Sans" w:cstheme="minorHAnsi"/>
          <w:sz w:val="22"/>
          <w:szCs w:val="22"/>
        </w:rPr>
        <w:t>a single c</w:t>
      </w:r>
      <w:r w:rsidR="009317EF" w:rsidRPr="009577CE">
        <w:rPr>
          <w:rFonts w:ascii="Gill Sans" w:hAnsi="Gill Sans" w:cstheme="minorHAnsi"/>
          <w:sz w:val="22"/>
          <w:szCs w:val="22"/>
        </w:rPr>
        <w:t>omprehensive communications strategy that will not only generate demand for artisanal foods</w:t>
      </w:r>
      <w:r w:rsidR="009317EF" w:rsidRPr="009317EF">
        <w:rPr>
          <w:vertAlign w:val="superscript"/>
        </w:rPr>
        <w:footnoteReference w:id="2"/>
      </w:r>
      <w:r w:rsidR="009317EF" w:rsidRPr="009577CE">
        <w:rPr>
          <w:rFonts w:ascii="Gill Sans" w:hAnsi="Gill Sans" w:cstheme="minorHAnsi"/>
          <w:sz w:val="22"/>
          <w:szCs w:val="22"/>
        </w:rPr>
        <w:t xml:space="preserve"> in Jordan, but will also establish USAID LENS as the leader in this domain. </w:t>
      </w:r>
    </w:p>
    <w:p w14:paraId="616E126A" w14:textId="77777777" w:rsidR="00F820D6" w:rsidRPr="009577CE" w:rsidRDefault="00F820D6" w:rsidP="00E91ACE">
      <w:pPr>
        <w:ind w:left="360"/>
        <w:jc w:val="both"/>
        <w:rPr>
          <w:rFonts w:ascii="Gill Sans" w:hAnsi="Gill Sans" w:cstheme="minorHAnsi" w:hint="eastAsia"/>
          <w:sz w:val="22"/>
          <w:szCs w:val="22"/>
        </w:rPr>
      </w:pPr>
    </w:p>
    <w:p w14:paraId="22A54D0D" w14:textId="46569886" w:rsidR="00F820D6" w:rsidRPr="009577CE" w:rsidRDefault="003C7067" w:rsidP="00E91ACE">
      <w:pPr>
        <w:ind w:left="360"/>
        <w:jc w:val="both"/>
        <w:rPr>
          <w:rFonts w:ascii="Gill Sans" w:hAnsi="Gill Sans" w:cstheme="minorHAnsi" w:hint="eastAsia"/>
          <w:sz w:val="22"/>
          <w:szCs w:val="22"/>
        </w:rPr>
      </w:pPr>
      <w:r w:rsidRPr="009577CE">
        <w:rPr>
          <w:rFonts w:ascii="Gill Sans" w:hAnsi="Gill Sans" w:cstheme="minorHAnsi"/>
          <w:sz w:val="22"/>
          <w:szCs w:val="22"/>
        </w:rPr>
        <w:t>Th</w:t>
      </w:r>
      <w:r>
        <w:rPr>
          <w:rFonts w:ascii="Gill Sans" w:hAnsi="Gill Sans" w:cstheme="minorHAnsi"/>
          <w:sz w:val="22"/>
          <w:szCs w:val="22"/>
        </w:rPr>
        <w:t>e</w:t>
      </w:r>
      <w:r w:rsidRPr="009577CE">
        <w:rPr>
          <w:rFonts w:ascii="Gill Sans" w:hAnsi="Gill Sans" w:cstheme="minorHAnsi"/>
          <w:sz w:val="22"/>
          <w:szCs w:val="22"/>
        </w:rPr>
        <w:t xml:space="preserve"> </w:t>
      </w:r>
      <w:r w:rsidR="00F820D6" w:rsidRPr="009577CE">
        <w:rPr>
          <w:rFonts w:ascii="Gill Sans" w:hAnsi="Gill Sans" w:cstheme="minorHAnsi"/>
          <w:sz w:val="22"/>
          <w:szCs w:val="22"/>
        </w:rPr>
        <w:t>main objective of this communications strategy is to increase demand for Jordanian artisanal food</w:t>
      </w:r>
      <w:r w:rsidR="00FF48D0">
        <w:rPr>
          <w:rFonts w:ascii="Gill Sans" w:hAnsi="Gill Sans" w:cstheme="minorHAnsi"/>
          <w:sz w:val="22"/>
          <w:szCs w:val="22"/>
        </w:rPr>
        <w:t xml:space="preserve"> products</w:t>
      </w:r>
      <w:r w:rsidR="00F820D6" w:rsidRPr="009577CE">
        <w:rPr>
          <w:rFonts w:ascii="Gill Sans" w:hAnsi="Gill Sans" w:cstheme="minorHAnsi"/>
          <w:sz w:val="22"/>
          <w:szCs w:val="22"/>
        </w:rPr>
        <w:t xml:space="preserve"> on a local and international level so that micro and small enterprises</w:t>
      </w:r>
      <w:r w:rsidR="00FF48D0">
        <w:rPr>
          <w:rFonts w:ascii="Gill Sans" w:hAnsi="Gill Sans" w:cstheme="minorHAnsi"/>
          <w:sz w:val="22"/>
          <w:szCs w:val="22"/>
        </w:rPr>
        <w:t xml:space="preserve"> </w:t>
      </w:r>
      <w:r w:rsidR="00F820D6" w:rsidRPr="009577CE">
        <w:rPr>
          <w:rFonts w:ascii="Gill Sans" w:hAnsi="Gill Sans" w:cstheme="minorHAnsi"/>
          <w:sz w:val="22"/>
          <w:szCs w:val="22"/>
        </w:rPr>
        <w:t xml:space="preserve">in Jordan that </w:t>
      </w:r>
      <w:r w:rsidR="00FF48D0" w:rsidRPr="009577CE">
        <w:rPr>
          <w:rFonts w:ascii="Gill Sans" w:hAnsi="Gill Sans" w:cstheme="minorHAnsi"/>
          <w:sz w:val="22"/>
          <w:szCs w:val="22"/>
        </w:rPr>
        <w:t>produce</w:t>
      </w:r>
      <w:r w:rsidR="00FF48D0">
        <w:rPr>
          <w:rFonts w:ascii="Gill Sans" w:hAnsi="Gill Sans" w:cstheme="minorHAnsi"/>
          <w:sz w:val="22"/>
          <w:szCs w:val="22"/>
        </w:rPr>
        <w:t xml:space="preserve"> </w:t>
      </w:r>
      <w:r w:rsidR="00F820D6" w:rsidRPr="009577CE">
        <w:rPr>
          <w:rFonts w:ascii="Gill Sans" w:hAnsi="Gill Sans" w:cstheme="minorHAnsi"/>
          <w:sz w:val="22"/>
          <w:szCs w:val="22"/>
        </w:rPr>
        <w:t xml:space="preserve">such foods can increase their sales and revenues and ultimately grow as businesses. </w:t>
      </w:r>
    </w:p>
    <w:p w14:paraId="6A0E8BA8" w14:textId="77777777" w:rsidR="00F820D6" w:rsidRPr="009577CE" w:rsidRDefault="00F820D6" w:rsidP="00F820D6">
      <w:pPr>
        <w:ind w:left="720"/>
        <w:jc w:val="both"/>
        <w:rPr>
          <w:rFonts w:ascii="Gill Sans" w:hAnsi="Gill Sans" w:cstheme="minorHAnsi" w:hint="eastAsia"/>
          <w:sz w:val="22"/>
          <w:szCs w:val="22"/>
        </w:rPr>
      </w:pPr>
    </w:p>
    <w:p w14:paraId="3A89B54E" w14:textId="534B79B2" w:rsidR="00F820D6" w:rsidRPr="009577CE" w:rsidRDefault="00F820D6" w:rsidP="00E91ACE">
      <w:pPr>
        <w:ind w:left="360"/>
        <w:jc w:val="both"/>
        <w:rPr>
          <w:rFonts w:ascii="Gill Sans" w:hAnsi="Gill Sans" w:cstheme="minorHAnsi" w:hint="eastAsia"/>
          <w:sz w:val="22"/>
          <w:szCs w:val="22"/>
        </w:rPr>
      </w:pPr>
      <w:r w:rsidRPr="009577CE">
        <w:rPr>
          <w:rFonts w:ascii="Gill Sans" w:hAnsi="Gill Sans" w:cstheme="minorHAnsi"/>
          <w:sz w:val="22"/>
          <w:szCs w:val="22"/>
        </w:rPr>
        <w:t xml:space="preserve">As a result of the activities outlined in this strategy, </w:t>
      </w:r>
      <w:r w:rsidRPr="009577CE">
        <w:rPr>
          <w:rFonts w:ascii="Gill Sans" w:hAnsi="Gill Sans" w:cstheme="minorHAnsi"/>
          <w:b/>
          <w:bCs/>
          <w:sz w:val="22"/>
          <w:szCs w:val="22"/>
          <w:u w:val="single"/>
        </w:rPr>
        <w:t>USAID LENS seeks to promote, publicize and improve the public perception of artisanal foods among Jordanians and expatriates, in order to ultimately increase demand in the local market for artisanal foods produced by Jordanians.</w:t>
      </w:r>
      <w:r w:rsidRPr="009577CE">
        <w:rPr>
          <w:rFonts w:ascii="Gill Sans" w:hAnsi="Gill Sans" w:cstheme="minorHAnsi"/>
          <w:sz w:val="22"/>
          <w:szCs w:val="22"/>
        </w:rPr>
        <w:t xml:space="preserve"> It is anticipated that the increase in demand will lead to </w:t>
      </w:r>
      <w:r w:rsidRPr="009577CE">
        <w:rPr>
          <w:rFonts w:ascii="Gill Sans" w:hAnsi="Gill Sans" w:cstheme="minorHAnsi"/>
          <w:sz w:val="22"/>
          <w:szCs w:val="22"/>
        </w:rPr>
        <w:lastRenderedPageBreak/>
        <w:t xml:space="preserve">more income to local communities where artisanal foods are produced, and will help micro and small business food producers expand their customer base, be encouraged to formalize and become more competitive. </w:t>
      </w:r>
    </w:p>
    <w:p w14:paraId="5631338F" w14:textId="77777777" w:rsidR="00F820D6" w:rsidRPr="009577CE" w:rsidRDefault="00F820D6" w:rsidP="00E91ACE">
      <w:pPr>
        <w:ind w:left="360"/>
        <w:jc w:val="both"/>
        <w:rPr>
          <w:rFonts w:ascii="Gill Sans" w:hAnsi="Gill Sans" w:cstheme="minorHAnsi" w:hint="eastAsia"/>
          <w:sz w:val="22"/>
          <w:szCs w:val="22"/>
        </w:rPr>
      </w:pPr>
    </w:p>
    <w:p w14:paraId="601F3637" w14:textId="3893D9E1" w:rsidR="00622E4D" w:rsidRPr="009577CE" w:rsidRDefault="00F820D6" w:rsidP="00E91ACE">
      <w:pPr>
        <w:ind w:left="360"/>
        <w:jc w:val="both"/>
        <w:rPr>
          <w:rFonts w:ascii="Gill Sans" w:hAnsi="Gill Sans" w:cstheme="minorHAnsi" w:hint="eastAsia"/>
          <w:sz w:val="22"/>
          <w:szCs w:val="22"/>
        </w:rPr>
      </w:pPr>
      <w:r w:rsidRPr="009577CE">
        <w:rPr>
          <w:rFonts w:ascii="Gill Sans" w:hAnsi="Gill Sans" w:cstheme="minorHAnsi"/>
          <w:sz w:val="22"/>
          <w:szCs w:val="22"/>
        </w:rPr>
        <w:t>The long-term vision is that Jordan will become renowned for the quality and variety of its food, leading it to be recognized as a distinct cuisine and one of the best in the Middle East.</w:t>
      </w:r>
    </w:p>
    <w:p w14:paraId="5F86B8E7" w14:textId="426B0040" w:rsidR="00CA01F4" w:rsidRPr="009577CE" w:rsidRDefault="00CA01F4" w:rsidP="00343358">
      <w:pPr>
        <w:ind w:left="360"/>
        <w:rPr>
          <w:rFonts w:ascii="Gill Sans" w:eastAsia="MS Mincho" w:hAnsi="Gill Sans" w:cs="Arial" w:hint="eastAsia"/>
          <w:sz w:val="22"/>
          <w:szCs w:val="22"/>
        </w:rPr>
      </w:pPr>
    </w:p>
    <w:p w14:paraId="1DF57044" w14:textId="143E4059" w:rsidR="00F34594" w:rsidRPr="009577CE" w:rsidRDefault="00F34594" w:rsidP="008B07C3">
      <w:pPr>
        <w:pStyle w:val="ListParagraph"/>
        <w:numPr>
          <w:ilvl w:val="0"/>
          <w:numId w:val="1"/>
        </w:numPr>
        <w:spacing w:after="120"/>
        <w:rPr>
          <w:rFonts w:ascii="Gill Sans" w:eastAsia="MS Mincho" w:hAnsi="Gill Sans" w:cs="Arial" w:hint="eastAsia"/>
          <w:b/>
          <w:bCs/>
          <w:sz w:val="22"/>
          <w:szCs w:val="22"/>
          <w:u w:val="single"/>
        </w:rPr>
      </w:pPr>
      <w:r w:rsidRPr="009577CE">
        <w:rPr>
          <w:rFonts w:ascii="Gill Sans" w:eastAsia="MS Mincho" w:hAnsi="Gill Sans" w:cs="Arial"/>
          <w:b/>
          <w:bCs/>
          <w:sz w:val="22"/>
          <w:szCs w:val="22"/>
          <w:u w:val="single"/>
        </w:rPr>
        <w:t>COMMUNICATIONS OBJECTIVES</w:t>
      </w:r>
    </w:p>
    <w:p w14:paraId="6F13CDF5" w14:textId="0F526712" w:rsidR="00F34594" w:rsidRPr="009577CE" w:rsidRDefault="00F34594" w:rsidP="009B0374">
      <w:pPr>
        <w:ind w:left="360"/>
        <w:jc w:val="both"/>
        <w:rPr>
          <w:rFonts w:ascii="Gill Sans" w:hAnsi="Gill Sans" w:hint="eastAsia"/>
          <w:sz w:val="22"/>
          <w:szCs w:val="22"/>
        </w:rPr>
      </w:pPr>
      <w:r w:rsidRPr="009577CE">
        <w:rPr>
          <w:rFonts w:ascii="Gill Sans" w:hAnsi="Gill Sans"/>
          <w:sz w:val="22"/>
          <w:szCs w:val="22"/>
        </w:rPr>
        <w:t xml:space="preserve">There are several sub-objectives that USAID LENS seeks to achieve through this </w:t>
      </w:r>
      <w:r w:rsidR="00A415E3">
        <w:rPr>
          <w:rFonts w:ascii="Gill Sans" w:hAnsi="Gill Sans"/>
          <w:sz w:val="22"/>
          <w:szCs w:val="22"/>
        </w:rPr>
        <w:t>award:</w:t>
      </w:r>
    </w:p>
    <w:p w14:paraId="65D12A96" w14:textId="190EE3B0" w:rsidR="00F34594" w:rsidRPr="009577CE" w:rsidRDefault="00F34594" w:rsidP="009B0374">
      <w:pPr>
        <w:pStyle w:val="ListParagraph"/>
        <w:numPr>
          <w:ilvl w:val="0"/>
          <w:numId w:val="21"/>
        </w:numPr>
        <w:spacing w:after="120"/>
        <w:jc w:val="both"/>
        <w:rPr>
          <w:rFonts w:ascii="Gill Sans" w:hAnsi="Gill Sans" w:hint="eastAsia"/>
          <w:b/>
          <w:bCs/>
          <w:sz w:val="22"/>
          <w:szCs w:val="22"/>
        </w:rPr>
      </w:pPr>
      <w:r w:rsidRPr="009577CE">
        <w:rPr>
          <w:rFonts w:ascii="Gill Sans" w:hAnsi="Gill Sans"/>
          <w:b/>
          <w:bCs/>
          <w:sz w:val="22"/>
          <w:szCs w:val="22"/>
        </w:rPr>
        <w:t>Jumpstart a national d</w:t>
      </w:r>
      <w:r w:rsidR="00BE4758" w:rsidRPr="009577CE">
        <w:rPr>
          <w:rFonts w:ascii="Gill Sans" w:hAnsi="Gill Sans"/>
          <w:b/>
          <w:bCs/>
          <w:sz w:val="22"/>
          <w:szCs w:val="22"/>
        </w:rPr>
        <w:t>iscussion around artisanal food</w:t>
      </w:r>
    </w:p>
    <w:p w14:paraId="245B9CA1" w14:textId="48613EEC" w:rsidR="00F34594" w:rsidRPr="009577CE" w:rsidRDefault="00F34594" w:rsidP="009B0374">
      <w:pPr>
        <w:ind w:left="720"/>
        <w:jc w:val="both"/>
        <w:rPr>
          <w:rFonts w:ascii="Gill Sans" w:hAnsi="Gill Sans" w:hint="eastAsia"/>
          <w:sz w:val="22"/>
          <w:szCs w:val="22"/>
        </w:rPr>
      </w:pPr>
      <w:r w:rsidRPr="009577CE">
        <w:rPr>
          <w:rFonts w:ascii="Gill Sans" w:hAnsi="Gill Sans"/>
          <w:sz w:val="22"/>
          <w:szCs w:val="22"/>
        </w:rPr>
        <w:t xml:space="preserve">USAID LENS seeks to </w:t>
      </w:r>
      <w:r w:rsidR="009B0374">
        <w:rPr>
          <w:rFonts w:ascii="Gill Sans" w:hAnsi="Gill Sans"/>
          <w:sz w:val="22"/>
          <w:szCs w:val="22"/>
        </w:rPr>
        <w:t>raise awareness among Jordanians and expatriates of</w:t>
      </w:r>
      <w:r w:rsidRPr="009577CE">
        <w:rPr>
          <w:rFonts w:ascii="Gill Sans" w:hAnsi="Gill Sans"/>
          <w:sz w:val="22"/>
          <w:szCs w:val="22"/>
        </w:rPr>
        <w:t xml:space="preserve"> the availability and quality of locally-produced </w:t>
      </w:r>
      <w:r w:rsidR="00A07030">
        <w:rPr>
          <w:rFonts w:ascii="Gill Sans" w:hAnsi="Gill Sans"/>
          <w:sz w:val="22"/>
          <w:szCs w:val="22"/>
        </w:rPr>
        <w:t xml:space="preserve">food </w:t>
      </w:r>
      <w:r w:rsidRPr="009577CE">
        <w:rPr>
          <w:rFonts w:ascii="Gill Sans" w:hAnsi="Gill Sans"/>
          <w:sz w:val="22"/>
          <w:szCs w:val="22"/>
        </w:rPr>
        <w:t>products in Jordan, especially those that are produced in local communities. The aim is to make artisanal food desirable and known for its superior taste and quality</w:t>
      </w:r>
      <w:r w:rsidR="00A07030">
        <w:rPr>
          <w:rFonts w:ascii="Gill Sans" w:hAnsi="Gill Sans"/>
          <w:sz w:val="22"/>
          <w:szCs w:val="22"/>
        </w:rPr>
        <w:t>,</w:t>
      </w:r>
      <w:r w:rsidRPr="009577CE">
        <w:rPr>
          <w:rFonts w:ascii="Gill Sans" w:hAnsi="Gill Sans"/>
          <w:sz w:val="22"/>
          <w:szCs w:val="22"/>
        </w:rPr>
        <w:t xml:space="preserve"> so that </w:t>
      </w:r>
      <w:r w:rsidR="009B0374">
        <w:rPr>
          <w:rFonts w:ascii="Gill Sans" w:hAnsi="Gill Sans"/>
          <w:sz w:val="22"/>
          <w:szCs w:val="22"/>
        </w:rPr>
        <w:t>consumers</w:t>
      </w:r>
      <w:r w:rsidR="009B0374" w:rsidRPr="009577CE">
        <w:rPr>
          <w:rFonts w:ascii="Gill Sans" w:hAnsi="Gill Sans"/>
          <w:sz w:val="22"/>
          <w:szCs w:val="22"/>
        </w:rPr>
        <w:t xml:space="preserve"> </w:t>
      </w:r>
      <w:r w:rsidRPr="009577CE">
        <w:rPr>
          <w:rFonts w:ascii="Gill Sans" w:hAnsi="Gill Sans"/>
          <w:sz w:val="22"/>
          <w:szCs w:val="22"/>
        </w:rPr>
        <w:t xml:space="preserve">actively seek out local artisanal foods when making purchasing decisions instead of buying a typical imported supermarket brand. </w:t>
      </w:r>
    </w:p>
    <w:p w14:paraId="430AF051" w14:textId="77777777" w:rsidR="00F34594" w:rsidRPr="009577CE" w:rsidRDefault="00F34594" w:rsidP="009B0374">
      <w:pPr>
        <w:ind w:left="720"/>
        <w:jc w:val="both"/>
        <w:rPr>
          <w:rFonts w:ascii="Gill Sans" w:hAnsi="Gill Sans" w:hint="eastAsia"/>
          <w:sz w:val="22"/>
          <w:szCs w:val="22"/>
        </w:rPr>
      </w:pPr>
    </w:p>
    <w:p w14:paraId="0140156F" w14:textId="55B7C00C" w:rsidR="00F34594" w:rsidRPr="008B07C3" w:rsidRDefault="00F34594" w:rsidP="009B0374">
      <w:pPr>
        <w:pStyle w:val="ListParagraph"/>
        <w:numPr>
          <w:ilvl w:val="0"/>
          <w:numId w:val="21"/>
        </w:numPr>
        <w:spacing w:after="120"/>
        <w:jc w:val="both"/>
        <w:rPr>
          <w:rFonts w:ascii="Gill Sans" w:hAnsi="Gill Sans" w:hint="eastAsia"/>
          <w:b/>
          <w:bCs/>
          <w:sz w:val="22"/>
          <w:szCs w:val="22"/>
        </w:rPr>
      </w:pPr>
      <w:r w:rsidRPr="009577CE">
        <w:rPr>
          <w:rFonts w:ascii="Gill Sans" w:hAnsi="Gill Sans"/>
          <w:b/>
          <w:bCs/>
          <w:sz w:val="22"/>
          <w:szCs w:val="22"/>
        </w:rPr>
        <w:t>Generate interest in Jordan Food Week</w:t>
      </w:r>
    </w:p>
    <w:p w14:paraId="1282E44C" w14:textId="50CE92AF" w:rsidR="00F34594" w:rsidRPr="009577CE" w:rsidRDefault="00F34594" w:rsidP="009B0374">
      <w:pPr>
        <w:ind w:left="720"/>
        <w:jc w:val="both"/>
        <w:rPr>
          <w:rFonts w:ascii="Gill Sans" w:hAnsi="Gill Sans" w:hint="eastAsia"/>
          <w:sz w:val="22"/>
          <w:szCs w:val="22"/>
        </w:rPr>
      </w:pPr>
      <w:r w:rsidRPr="009577CE">
        <w:rPr>
          <w:rFonts w:ascii="Gill Sans" w:hAnsi="Gill Sans"/>
          <w:sz w:val="22"/>
          <w:szCs w:val="22"/>
        </w:rPr>
        <w:t xml:space="preserve">This communications strategy </w:t>
      </w:r>
      <w:r w:rsidR="00A07030">
        <w:rPr>
          <w:rFonts w:ascii="Gill Sans" w:hAnsi="Gill Sans"/>
          <w:sz w:val="22"/>
          <w:szCs w:val="22"/>
        </w:rPr>
        <w:t xml:space="preserve">will take place in the months </w:t>
      </w:r>
      <w:r w:rsidRPr="009577CE">
        <w:rPr>
          <w:rFonts w:ascii="Gill Sans" w:hAnsi="Gill Sans"/>
          <w:sz w:val="22"/>
          <w:szCs w:val="22"/>
        </w:rPr>
        <w:t>leading up to Jordan Food Week</w:t>
      </w:r>
      <w:r w:rsidR="00BE4758" w:rsidRPr="009577CE">
        <w:rPr>
          <w:rStyle w:val="FootnoteReference"/>
          <w:rFonts w:ascii="Gill Sans" w:hAnsi="Gill Sans"/>
          <w:sz w:val="22"/>
          <w:szCs w:val="22"/>
        </w:rPr>
        <w:footnoteReference w:id="3"/>
      </w:r>
      <w:r w:rsidRPr="009577CE">
        <w:rPr>
          <w:rFonts w:ascii="Gill Sans" w:hAnsi="Gill Sans"/>
          <w:sz w:val="22"/>
          <w:szCs w:val="22"/>
        </w:rPr>
        <w:t xml:space="preserve"> to generate more interest in the event</w:t>
      </w:r>
      <w:r w:rsidR="00A07030">
        <w:rPr>
          <w:rFonts w:ascii="Gill Sans" w:hAnsi="Gill Sans"/>
          <w:sz w:val="22"/>
          <w:szCs w:val="22"/>
        </w:rPr>
        <w:t>, attracting thousands of participants and attendees</w:t>
      </w:r>
      <w:r w:rsidRPr="009577CE">
        <w:rPr>
          <w:rFonts w:ascii="Gill Sans" w:hAnsi="Gill Sans"/>
          <w:sz w:val="22"/>
          <w:szCs w:val="22"/>
        </w:rPr>
        <w:t xml:space="preserve">. Jordan Food Week, planned for April 2018, will be a major showcase of USAID LENS achievements in the food sector with regards to mobilizing all stakeholders in the food industry to support artisanal producers and MSEs, in addition to making Jordanian food and cuisine a subject of national (and international) interest and attention. </w:t>
      </w:r>
      <w:r w:rsidR="00A07030">
        <w:rPr>
          <w:rFonts w:ascii="Gill Sans" w:hAnsi="Gill Sans"/>
          <w:sz w:val="22"/>
          <w:szCs w:val="22"/>
        </w:rPr>
        <w:t>The goal is to</w:t>
      </w:r>
      <w:r w:rsidRPr="009577CE">
        <w:rPr>
          <w:rFonts w:ascii="Gill Sans" w:hAnsi="Gill Sans"/>
          <w:sz w:val="22"/>
          <w:szCs w:val="22"/>
        </w:rPr>
        <w:t xml:space="preserve"> generate increased demand for locally-produced artisanal food, and in turn, improve the livelihoods of thousands of local food producers across Jordan. </w:t>
      </w:r>
    </w:p>
    <w:p w14:paraId="2C591BF9" w14:textId="77777777" w:rsidR="00F34594" w:rsidRPr="009577CE" w:rsidRDefault="00F34594" w:rsidP="009B0374">
      <w:pPr>
        <w:ind w:left="720"/>
        <w:jc w:val="both"/>
        <w:rPr>
          <w:rFonts w:ascii="Gill Sans" w:hAnsi="Gill Sans" w:hint="eastAsia"/>
          <w:sz w:val="22"/>
          <w:szCs w:val="22"/>
        </w:rPr>
      </w:pPr>
    </w:p>
    <w:p w14:paraId="5D9B0FA1" w14:textId="29C70A02" w:rsidR="00F34594" w:rsidRPr="008B07C3" w:rsidRDefault="00F34594" w:rsidP="009B0374">
      <w:pPr>
        <w:pStyle w:val="ListParagraph"/>
        <w:numPr>
          <w:ilvl w:val="0"/>
          <w:numId w:val="21"/>
        </w:numPr>
        <w:spacing w:after="120"/>
        <w:jc w:val="both"/>
        <w:rPr>
          <w:rFonts w:ascii="Gill Sans" w:hAnsi="Gill Sans" w:hint="eastAsia"/>
          <w:b/>
          <w:bCs/>
          <w:sz w:val="22"/>
          <w:szCs w:val="22"/>
        </w:rPr>
      </w:pPr>
      <w:r w:rsidRPr="008B07C3">
        <w:rPr>
          <w:rFonts w:ascii="Gill Sans" w:hAnsi="Gill Sans"/>
          <w:b/>
          <w:bCs/>
          <w:sz w:val="22"/>
          <w:szCs w:val="22"/>
        </w:rPr>
        <w:t>Establish USAID LENS as a leader and pioneer of home-based business (HBB) work and development of the artisanal food industry in Jordan</w:t>
      </w:r>
    </w:p>
    <w:p w14:paraId="20B38934" w14:textId="72AD9E2F" w:rsidR="00F34594" w:rsidRPr="009577CE" w:rsidRDefault="00F34594" w:rsidP="009B0374">
      <w:pPr>
        <w:ind w:left="720"/>
        <w:jc w:val="both"/>
        <w:rPr>
          <w:rFonts w:ascii="Gill Sans" w:hAnsi="Gill Sans" w:hint="eastAsia"/>
          <w:sz w:val="22"/>
          <w:szCs w:val="22"/>
        </w:rPr>
      </w:pPr>
      <w:r w:rsidRPr="009577CE">
        <w:rPr>
          <w:rFonts w:ascii="Gill Sans" w:hAnsi="Gill Sans"/>
          <w:sz w:val="22"/>
          <w:szCs w:val="22"/>
        </w:rPr>
        <w:t xml:space="preserve">USAID LENS has been working in this field since 2015. While the </w:t>
      </w:r>
      <w:r w:rsidR="009B0374">
        <w:rPr>
          <w:rFonts w:ascii="Gill Sans" w:hAnsi="Gill Sans"/>
          <w:sz w:val="22"/>
          <w:szCs w:val="22"/>
        </w:rPr>
        <w:t>P</w:t>
      </w:r>
      <w:r w:rsidR="009B0374" w:rsidRPr="009577CE">
        <w:rPr>
          <w:rFonts w:ascii="Gill Sans" w:hAnsi="Gill Sans"/>
          <w:sz w:val="22"/>
          <w:szCs w:val="22"/>
        </w:rPr>
        <w:t xml:space="preserve">roject’s </w:t>
      </w:r>
      <w:r w:rsidRPr="009577CE">
        <w:rPr>
          <w:rFonts w:ascii="Gill Sans" w:hAnsi="Gill Sans"/>
          <w:sz w:val="22"/>
          <w:szCs w:val="22"/>
        </w:rPr>
        <w:t xml:space="preserve">communications efforts have been geared towards highlighting its </w:t>
      </w:r>
      <w:r w:rsidR="009B0374">
        <w:rPr>
          <w:rFonts w:ascii="Gill Sans" w:hAnsi="Gill Sans"/>
          <w:sz w:val="22"/>
          <w:szCs w:val="22"/>
        </w:rPr>
        <w:t>home-based business</w:t>
      </w:r>
      <w:r w:rsidR="009B0374" w:rsidRPr="009577CE">
        <w:rPr>
          <w:rFonts w:ascii="Gill Sans" w:hAnsi="Gill Sans"/>
          <w:sz w:val="22"/>
          <w:szCs w:val="22"/>
        </w:rPr>
        <w:t xml:space="preserve"> </w:t>
      </w:r>
      <w:r w:rsidRPr="009577CE">
        <w:rPr>
          <w:rFonts w:ascii="Gill Sans" w:hAnsi="Gill Sans"/>
          <w:sz w:val="22"/>
          <w:szCs w:val="22"/>
        </w:rPr>
        <w:t xml:space="preserve">work, </w:t>
      </w:r>
      <w:r w:rsidR="00A07030">
        <w:rPr>
          <w:rFonts w:ascii="Gill Sans" w:hAnsi="Gill Sans"/>
          <w:sz w:val="22"/>
          <w:szCs w:val="22"/>
        </w:rPr>
        <w:t xml:space="preserve">further efforts are needed </w:t>
      </w:r>
      <w:r w:rsidRPr="009577CE">
        <w:rPr>
          <w:rFonts w:ascii="Gill Sans" w:hAnsi="Gill Sans"/>
          <w:sz w:val="22"/>
          <w:szCs w:val="22"/>
        </w:rPr>
        <w:t>to put USAID LENS at the forefront of development projects in Jordan</w:t>
      </w:r>
      <w:r w:rsidR="00296BB9">
        <w:rPr>
          <w:rFonts w:ascii="Gill Sans" w:hAnsi="Gill Sans"/>
          <w:sz w:val="22"/>
          <w:szCs w:val="22"/>
        </w:rPr>
        <w:t xml:space="preserve">, </w:t>
      </w:r>
      <w:r w:rsidRPr="009577CE">
        <w:rPr>
          <w:rFonts w:ascii="Gill Sans" w:hAnsi="Gill Sans"/>
          <w:sz w:val="22"/>
          <w:szCs w:val="22"/>
        </w:rPr>
        <w:t xml:space="preserve">especially </w:t>
      </w:r>
      <w:r w:rsidR="00296BB9">
        <w:rPr>
          <w:rFonts w:ascii="Gill Sans" w:hAnsi="Gill Sans"/>
          <w:sz w:val="22"/>
          <w:szCs w:val="22"/>
        </w:rPr>
        <w:t>given</w:t>
      </w:r>
      <w:r w:rsidRPr="009577CE">
        <w:rPr>
          <w:rFonts w:ascii="Gill Sans" w:hAnsi="Gill Sans"/>
          <w:sz w:val="22"/>
          <w:szCs w:val="22"/>
        </w:rPr>
        <w:t xml:space="preserve"> its recent achievements in HBB development and policy. </w:t>
      </w:r>
    </w:p>
    <w:p w14:paraId="2C2284ED" w14:textId="77777777" w:rsidR="00F34594" w:rsidRPr="009577CE" w:rsidRDefault="00F34594" w:rsidP="009B0374">
      <w:pPr>
        <w:ind w:left="720"/>
        <w:jc w:val="both"/>
        <w:rPr>
          <w:rFonts w:ascii="Gill Sans" w:hAnsi="Gill Sans" w:hint="eastAsia"/>
          <w:sz w:val="22"/>
          <w:szCs w:val="22"/>
        </w:rPr>
      </w:pPr>
    </w:p>
    <w:p w14:paraId="535C334A" w14:textId="27992BB7" w:rsidR="00622E4D" w:rsidRPr="009577CE" w:rsidRDefault="00622E4D" w:rsidP="009B0374">
      <w:pPr>
        <w:pStyle w:val="ListParagraph"/>
        <w:numPr>
          <w:ilvl w:val="0"/>
          <w:numId w:val="1"/>
        </w:numPr>
        <w:spacing w:after="120"/>
        <w:jc w:val="both"/>
        <w:rPr>
          <w:rFonts w:ascii="Gill Sans" w:eastAsia="MS Mincho" w:hAnsi="Gill Sans" w:cs="Arial" w:hint="eastAsia"/>
          <w:b/>
          <w:bCs/>
          <w:sz w:val="22"/>
          <w:szCs w:val="22"/>
          <w:u w:val="single"/>
        </w:rPr>
      </w:pPr>
      <w:r w:rsidRPr="009577CE">
        <w:rPr>
          <w:rFonts w:ascii="Gill Sans" w:eastAsia="MS Mincho" w:hAnsi="Gill Sans" w:cs="Arial"/>
          <w:b/>
          <w:bCs/>
          <w:sz w:val="22"/>
          <w:szCs w:val="22"/>
          <w:u w:val="single"/>
        </w:rPr>
        <w:t>SCOPE OF WORK/TASKS/ACTIVITIES</w:t>
      </w:r>
    </w:p>
    <w:p w14:paraId="03F6B143" w14:textId="0F18630B" w:rsidR="00F34594" w:rsidRPr="00E91ACE" w:rsidRDefault="00F34594" w:rsidP="009B0374">
      <w:pPr>
        <w:spacing w:after="120"/>
        <w:ind w:left="360"/>
        <w:jc w:val="both"/>
        <w:rPr>
          <w:rFonts w:ascii="Gill Sans" w:hAnsi="Gill Sans" w:hint="eastAsia"/>
          <w:sz w:val="22"/>
          <w:szCs w:val="22"/>
        </w:rPr>
      </w:pPr>
      <w:r w:rsidRPr="00E91ACE">
        <w:rPr>
          <w:rFonts w:ascii="Gill Sans" w:hAnsi="Gill Sans"/>
          <w:sz w:val="22"/>
          <w:szCs w:val="22"/>
        </w:rPr>
        <w:t>The Contractor shall support USAID LENS media efforts in fulfilling the following objectives:</w:t>
      </w:r>
    </w:p>
    <w:p w14:paraId="29FAF77C" w14:textId="269892A9" w:rsidR="00F34594" w:rsidRPr="009577CE" w:rsidRDefault="00F34594" w:rsidP="009B0374">
      <w:pPr>
        <w:pStyle w:val="ListParagraph"/>
        <w:numPr>
          <w:ilvl w:val="0"/>
          <w:numId w:val="22"/>
        </w:numPr>
        <w:jc w:val="both"/>
        <w:rPr>
          <w:rFonts w:ascii="Gill Sans" w:hAnsi="Gill Sans" w:hint="eastAsia"/>
          <w:color w:val="000000" w:themeColor="text1"/>
          <w:sz w:val="22"/>
          <w:szCs w:val="22"/>
        </w:rPr>
      </w:pPr>
      <w:r w:rsidRPr="009577CE">
        <w:rPr>
          <w:rFonts w:ascii="Gill Sans" w:hAnsi="Gill Sans"/>
          <w:color w:val="000000" w:themeColor="text1"/>
          <w:sz w:val="22"/>
          <w:szCs w:val="22"/>
        </w:rPr>
        <w:t>Increase media coverage in local and international media about Jordan’s artisanal foods industry</w:t>
      </w:r>
      <w:r w:rsidR="00A07030">
        <w:rPr>
          <w:rFonts w:ascii="Gill Sans" w:hAnsi="Gill Sans"/>
          <w:color w:val="000000" w:themeColor="text1"/>
          <w:sz w:val="22"/>
          <w:szCs w:val="22"/>
        </w:rPr>
        <w:t>.</w:t>
      </w:r>
    </w:p>
    <w:p w14:paraId="1BF526F7" w14:textId="099A7361" w:rsidR="00F34594" w:rsidRPr="009577CE" w:rsidRDefault="00F34594" w:rsidP="0090556E">
      <w:pPr>
        <w:pStyle w:val="ListParagraph"/>
        <w:numPr>
          <w:ilvl w:val="0"/>
          <w:numId w:val="22"/>
        </w:numPr>
        <w:jc w:val="both"/>
        <w:rPr>
          <w:rFonts w:ascii="Gill Sans" w:hAnsi="Gill Sans" w:hint="eastAsia"/>
          <w:color w:val="000000" w:themeColor="text1"/>
          <w:sz w:val="22"/>
          <w:szCs w:val="22"/>
        </w:rPr>
      </w:pPr>
      <w:r w:rsidRPr="009577CE">
        <w:rPr>
          <w:rFonts w:ascii="Gill Sans" w:hAnsi="Gill Sans"/>
          <w:color w:val="000000" w:themeColor="text1"/>
          <w:sz w:val="22"/>
          <w:szCs w:val="22"/>
        </w:rPr>
        <w:t xml:space="preserve">Increase media coverage in local and international media about USAID LENS achievements to support </w:t>
      </w:r>
      <w:r w:rsidR="00A07030">
        <w:rPr>
          <w:rFonts w:ascii="Gill Sans" w:hAnsi="Gill Sans"/>
          <w:color w:val="000000" w:themeColor="text1"/>
          <w:sz w:val="22"/>
          <w:szCs w:val="22"/>
        </w:rPr>
        <w:t xml:space="preserve">micro and </w:t>
      </w:r>
      <w:r w:rsidRPr="009577CE">
        <w:rPr>
          <w:rFonts w:ascii="Gill Sans" w:hAnsi="Gill Sans"/>
          <w:color w:val="000000" w:themeColor="text1"/>
          <w:sz w:val="22"/>
          <w:szCs w:val="22"/>
        </w:rPr>
        <w:t xml:space="preserve">small businesses in the </w:t>
      </w:r>
      <w:r w:rsidR="00296BB9" w:rsidRPr="009577CE">
        <w:rPr>
          <w:rFonts w:ascii="Gill Sans" w:hAnsi="Gill Sans"/>
          <w:color w:val="000000" w:themeColor="text1"/>
          <w:sz w:val="22"/>
          <w:szCs w:val="22"/>
        </w:rPr>
        <w:t>food</w:t>
      </w:r>
      <w:r w:rsidR="00296BB9">
        <w:rPr>
          <w:rFonts w:ascii="Gill Sans" w:hAnsi="Gill Sans"/>
          <w:color w:val="000000" w:themeColor="text1"/>
          <w:sz w:val="22"/>
          <w:szCs w:val="22"/>
        </w:rPr>
        <w:t>-</w:t>
      </w:r>
      <w:r w:rsidRPr="009577CE">
        <w:rPr>
          <w:rFonts w:ascii="Gill Sans" w:hAnsi="Gill Sans"/>
          <w:color w:val="000000" w:themeColor="text1"/>
          <w:sz w:val="22"/>
          <w:szCs w:val="22"/>
        </w:rPr>
        <w:t xml:space="preserve">processing sector and its artisanal producer beneficiaries. </w:t>
      </w:r>
    </w:p>
    <w:p w14:paraId="6C25FB58" w14:textId="77777777" w:rsidR="00F34594" w:rsidRPr="009577CE" w:rsidRDefault="00F34594" w:rsidP="000C6620">
      <w:pPr>
        <w:pStyle w:val="ListParagraph"/>
        <w:ind w:left="1080"/>
        <w:jc w:val="both"/>
        <w:rPr>
          <w:rFonts w:ascii="Gill Sans" w:hAnsi="Gill Sans" w:hint="eastAsia"/>
          <w:color w:val="000000" w:themeColor="text1"/>
          <w:sz w:val="22"/>
          <w:szCs w:val="22"/>
        </w:rPr>
      </w:pPr>
    </w:p>
    <w:p w14:paraId="26E4A02F" w14:textId="2399207D" w:rsidR="00F34594" w:rsidRPr="009577CE" w:rsidRDefault="00296BB9" w:rsidP="006A452F">
      <w:pPr>
        <w:ind w:left="360"/>
        <w:jc w:val="both"/>
        <w:rPr>
          <w:rFonts w:ascii="Gill Sans" w:hAnsi="Gill Sans" w:hint="eastAsia"/>
          <w:color w:val="000000" w:themeColor="text1"/>
          <w:sz w:val="22"/>
          <w:szCs w:val="22"/>
        </w:rPr>
      </w:pPr>
      <w:r>
        <w:rPr>
          <w:rFonts w:ascii="Gill Sans" w:hAnsi="Gill Sans"/>
          <w:color w:val="000000" w:themeColor="text1"/>
          <w:sz w:val="22"/>
          <w:szCs w:val="22"/>
          <w:u w:val="single"/>
        </w:rPr>
        <w:t xml:space="preserve">It is important to note that </w:t>
      </w:r>
      <w:r w:rsidRPr="00296BB9">
        <w:rPr>
          <w:rFonts w:ascii="Gill Sans" w:hAnsi="Gill Sans"/>
          <w:b/>
          <w:color w:val="000000" w:themeColor="text1"/>
          <w:sz w:val="22"/>
          <w:szCs w:val="22"/>
          <w:u w:val="single"/>
        </w:rPr>
        <w:t xml:space="preserve">this </w:t>
      </w:r>
      <w:r w:rsidR="00F34594" w:rsidRPr="00296BB9">
        <w:rPr>
          <w:rFonts w:ascii="Gill Sans" w:hAnsi="Gill Sans"/>
          <w:b/>
          <w:color w:val="000000" w:themeColor="text1"/>
          <w:sz w:val="22"/>
          <w:szCs w:val="22"/>
          <w:u w:val="single"/>
        </w:rPr>
        <w:t>will not be an advertising campaign</w:t>
      </w:r>
      <w:r w:rsidR="00F34594" w:rsidRPr="009577CE">
        <w:rPr>
          <w:rFonts w:ascii="Gill Sans" w:hAnsi="Gill Sans"/>
          <w:color w:val="000000" w:themeColor="text1"/>
          <w:sz w:val="22"/>
          <w:szCs w:val="22"/>
        </w:rPr>
        <w:t xml:space="preserve">. Rather, this RFP </w:t>
      </w:r>
      <w:r w:rsidR="000C6620">
        <w:rPr>
          <w:rFonts w:ascii="Gill Sans" w:hAnsi="Gill Sans"/>
          <w:color w:val="000000" w:themeColor="text1"/>
          <w:sz w:val="22"/>
          <w:szCs w:val="22"/>
        </w:rPr>
        <w:t xml:space="preserve">requires </w:t>
      </w:r>
      <w:r w:rsidR="00F34594" w:rsidRPr="009577CE">
        <w:rPr>
          <w:rFonts w:ascii="Gill Sans" w:hAnsi="Gill Sans"/>
          <w:color w:val="000000" w:themeColor="text1"/>
          <w:sz w:val="22"/>
          <w:szCs w:val="22"/>
        </w:rPr>
        <w:t xml:space="preserve">the </w:t>
      </w:r>
      <w:r w:rsidR="000C6620">
        <w:rPr>
          <w:rFonts w:ascii="Gill Sans" w:hAnsi="Gill Sans"/>
          <w:color w:val="000000" w:themeColor="text1"/>
          <w:sz w:val="22"/>
          <w:szCs w:val="22"/>
        </w:rPr>
        <w:t>Contractor</w:t>
      </w:r>
      <w:r w:rsidR="00F34594" w:rsidRPr="009577CE">
        <w:rPr>
          <w:rFonts w:ascii="Gill Sans" w:hAnsi="Gill Sans"/>
          <w:color w:val="000000" w:themeColor="text1"/>
          <w:sz w:val="22"/>
          <w:szCs w:val="22"/>
        </w:rPr>
        <w:t xml:space="preserve"> to utilize its media contacts </w:t>
      </w:r>
      <w:r w:rsidR="006A452F">
        <w:rPr>
          <w:rFonts w:ascii="Gill Sans" w:hAnsi="Gill Sans"/>
          <w:color w:val="000000" w:themeColor="text1"/>
          <w:sz w:val="22"/>
          <w:szCs w:val="22"/>
        </w:rPr>
        <w:t xml:space="preserve">to obtain media coverage and the placement of </w:t>
      </w:r>
      <w:r w:rsidR="00F34594" w:rsidRPr="009577CE">
        <w:rPr>
          <w:rFonts w:ascii="Gill Sans" w:hAnsi="Gill Sans"/>
          <w:color w:val="000000" w:themeColor="text1"/>
          <w:sz w:val="22"/>
          <w:szCs w:val="22"/>
        </w:rPr>
        <w:t>feature stories about artisanal foods and the rise of the artisanal food industry in Jordan</w:t>
      </w:r>
      <w:r w:rsidR="00E91ACE">
        <w:rPr>
          <w:rFonts w:ascii="Gill Sans" w:hAnsi="Gill Sans"/>
          <w:color w:val="000000" w:themeColor="text1"/>
          <w:sz w:val="22"/>
          <w:szCs w:val="22"/>
        </w:rPr>
        <w:t>.</w:t>
      </w:r>
      <w:r w:rsidR="00BE4758" w:rsidRPr="009577CE">
        <w:rPr>
          <w:rStyle w:val="FootnoteReference"/>
          <w:rFonts w:ascii="Gill Sans" w:hAnsi="Gill Sans"/>
          <w:color w:val="000000" w:themeColor="text1"/>
          <w:sz w:val="22"/>
          <w:szCs w:val="22"/>
        </w:rPr>
        <w:footnoteReference w:id="4"/>
      </w:r>
      <w:r w:rsidR="00F34594" w:rsidRPr="009577CE">
        <w:rPr>
          <w:rFonts w:ascii="Gill Sans" w:hAnsi="Gill Sans"/>
          <w:color w:val="000000" w:themeColor="text1"/>
          <w:sz w:val="22"/>
          <w:szCs w:val="22"/>
        </w:rPr>
        <w:t xml:space="preserve">  </w:t>
      </w:r>
    </w:p>
    <w:p w14:paraId="104527D2" w14:textId="77777777" w:rsidR="00F34594" w:rsidRPr="009577CE" w:rsidRDefault="00F34594" w:rsidP="000C6620">
      <w:pPr>
        <w:ind w:left="720"/>
        <w:jc w:val="both"/>
        <w:rPr>
          <w:rFonts w:ascii="Gill Sans" w:hAnsi="Gill Sans" w:hint="eastAsia"/>
          <w:color w:val="000000" w:themeColor="text1"/>
          <w:sz w:val="22"/>
          <w:szCs w:val="22"/>
        </w:rPr>
      </w:pPr>
    </w:p>
    <w:p w14:paraId="2BE1E55F" w14:textId="7FDC0B3A" w:rsidR="00F34594" w:rsidRPr="009577CE" w:rsidRDefault="00F34594" w:rsidP="00A86D22">
      <w:pPr>
        <w:pStyle w:val="ListParagraph"/>
        <w:numPr>
          <w:ilvl w:val="0"/>
          <w:numId w:val="22"/>
        </w:numPr>
        <w:jc w:val="both"/>
        <w:rPr>
          <w:rFonts w:ascii="Gill Sans" w:hAnsi="Gill Sans" w:hint="eastAsia"/>
          <w:color w:val="000000" w:themeColor="text1"/>
          <w:sz w:val="22"/>
          <w:szCs w:val="22"/>
        </w:rPr>
      </w:pPr>
      <w:r w:rsidRPr="009577CE">
        <w:rPr>
          <w:rFonts w:ascii="Gill Sans" w:hAnsi="Gill Sans"/>
          <w:color w:val="000000" w:themeColor="text1"/>
          <w:sz w:val="22"/>
          <w:szCs w:val="22"/>
        </w:rPr>
        <w:lastRenderedPageBreak/>
        <w:t xml:space="preserve">USAID LENS expects the Contractor to </w:t>
      </w:r>
      <w:r w:rsidR="00296BB9">
        <w:rPr>
          <w:rFonts w:ascii="Gill Sans" w:hAnsi="Gill Sans"/>
          <w:color w:val="000000" w:themeColor="text1"/>
          <w:sz w:val="22"/>
          <w:szCs w:val="22"/>
        </w:rPr>
        <w:t>implement</w:t>
      </w:r>
      <w:r w:rsidRPr="009577CE">
        <w:rPr>
          <w:rFonts w:ascii="Gill Sans" w:hAnsi="Gill Sans"/>
          <w:color w:val="000000" w:themeColor="text1"/>
          <w:sz w:val="22"/>
          <w:szCs w:val="22"/>
        </w:rPr>
        <w:t xml:space="preserve"> the following activities </w:t>
      </w:r>
      <w:r w:rsidR="00296BB9">
        <w:rPr>
          <w:rFonts w:ascii="Gill Sans" w:hAnsi="Gill Sans"/>
          <w:color w:val="000000" w:themeColor="text1"/>
          <w:sz w:val="22"/>
          <w:szCs w:val="22"/>
        </w:rPr>
        <w:t>during the period of</w:t>
      </w:r>
      <w:r w:rsidRPr="009577CE">
        <w:rPr>
          <w:rFonts w:ascii="Gill Sans" w:hAnsi="Gill Sans"/>
          <w:color w:val="000000" w:themeColor="text1"/>
          <w:sz w:val="22"/>
          <w:szCs w:val="22"/>
        </w:rPr>
        <w:t xml:space="preserve"> </w:t>
      </w:r>
      <w:r w:rsidR="00D4519E" w:rsidRPr="009577CE">
        <w:rPr>
          <w:rFonts w:ascii="Gill Sans" w:hAnsi="Gill Sans"/>
          <w:color w:val="000000" w:themeColor="text1"/>
          <w:sz w:val="22"/>
          <w:szCs w:val="22"/>
        </w:rPr>
        <w:t>October</w:t>
      </w:r>
      <w:r w:rsidRPr="009577CE">
        <w:rPr>
          <w:rFonts w:ascii="Gill Sans" w:hAnsi="Gill Sans"/>
          <w:color w:val="000000" w:themeColor="text1"/>
          <w:sz w:val="22"/>
          <w:szCs w:val="22"/>
        </w:rPr>
        <w:t xml:space="preserve"> 2017 to May 2018:</w:t>
      </w:r>
    </w:p>
    <w:p w14:paraId="14292D21" w14:textId="65ED2D7E" w:rsidR="00F34594" w:rsidRPr="009577CE" w:rsidRDefault="00F34594" w:rsidP="00074546">
      <w:pPr>
        <w:pStyle w:val="ListParagraph"/>
        <w:numPr>
          <w:ilvl w:val="0"/>
          <w:numId w:val="23"/>
        </w:numPr>
        <w:jc w:val="both"/>
        <w:rPr>
          <w:rFonts w:ascii="Gill Sans" w:hAnsi="Gill Sans" w:hint="eastAsia"/>
          <w:color w:val="000000" w:themeColor="text1"/>
          <w:sz w:val="22"/>
          <w:szCs w:val="22"/>
        </w:rPr>
      </w:pPr>
      <w:r w:rsidRPr="009577CE">
        <w:rPr>
          <w:rFonts w:ascii="Gill Sans" w:hAnsi="Gill Sans"/>
          <w:b/>
          <w:bCs/>
          <w:color w:val="000000" w:themeColor="text1"/>
          <w:sz w:val="22"/>
          <w:szCs w:val="22"/>
        </w:rPr>
        <w:t>Identify compelling and interesting stories about people in local communities in Jordan</w:t>
      </w:r>
      <w:r w:rsidR="00A07030">
        <w:rPr>
          <w:rFonts w:ascii="Gill Sans" w:hAnsi="Gill Sans"/>
          <w:b/>
          <w:bCs/>
          <w:color w:val="000000" w:themeColor="text1"/>
          <w:sz w:val="22"/>
          <w:szCs w:val="22"/>
        </w:rPr>
        <w:t>,</w:t>
      </w:r>
      <w:r w:rsidR="00A07030" w:rsidRPr="009577CE">
        <w:rPr>
          <w:rFonts w:ascii="Gill Sans" w:hAnsi="Gill Sans"/>
          <w:b/>
          <w:bCs/>
          <w:color w:val="000000" w:themeColor="text1"/>
          <w:sz w:val="22"/>
          <w:szCs w:val="22"/>
        </w:rPr>
        <w:t xml:space="preserve"> </w:t>
      </w:r>
      <w:r w:rsidRPr="009577CE">
        <w:rPr>
          <w:rFonts w:ascii="Gill Sans" w:hAnsi="Gill Sans"/>
          <w:b/>
          <w:bCs/>
          <w:color w:val="000000" w:themeColor="text1"/>
          <w:sz w:val="22"/>
          <w:szCs w:val="22"/>
        </w:rPr>
        <w:t>specifically those that produce artisanal foods</w:t>
      </w:r>
      <w:r w:rsidRPr="009577CE">
        <w:rPr>
          <w:rFonts w:ascii="Gill Sans" w:hAnsi="Gill Sans"/>
          <w:color w:val="000000" w:themeColor="text1"/>
          <w:sz w:val="22"/>
          <w:szCs w:val="22"/>
        </w:rPr>
        <w:t xml:space="preserve">. In addition, the Contractor will be expected to identify key points about the Project’s achievements and activities in this field that would warrant media coverage. The Contractor will work closely with USAID LENS during this stage to produce key messages to be highlighted in subsequent media coverage, as well as produce a shortlist of potential </w:t>
      </w:r>
      <w:r w:rsidR="00074546">
        <w:rPr>
          <w:rFonts w:ascii="Gill Sans" w:hAnsi="Gill Sans"/>
          <w:color w:val="000000" w:themeColor="text1"/>
          <w:sz w:val="22"/>
          <w:szCs w:val="22"/>
        </w:rPr>
        <w:t>individuals</w:t>
      </w:r>
      <w:r w:rsidRPr="009577CE">
        <w:rPr>
          <w:rFonts w:ascii="Gill Sans" w:hAnsi="Gill Sans"/>
          <w:color w:val="000000" w:themeColor="text1"/>
          <w:sz w:val="22"/>
          <w:szCs w:val="22"/>
        </w:rPr>
        <w:t xml:space="preserve">, beneficiaries and activities to </w:t>
      </w:r>
      <w:r w:rsidR="00296BB9">
        <w:rPr>
          <w:rFonts w:ascii="Gill Sans" w:hAnsi="Gill Sans"/>
          <w:color w:val="000000" w:themeColor="text1"/>
          <w:sz w:val="22"/>
          <w:szCs w:val="22"/>
        </w:rPr>
        <w:t xml:space="preserve">be </w:t>
      </w:r>
      <w:r w:rsidRPr="009577CE">
        <w:rPr>
          <w:rFonts w:ascii="Gill Sans" w:hAnsi="Gill Sans"/>
          <w:color w:val="000000" w:themeColor="text1"/>
          <w:sz w:val="22"/>
          <w:szCs w:val="22"/>
        </w:rPr>
        <w:t>feature</w:t>
      </w:r>
      <w:r w:rsidR="00296BB9">
        <w:rPr>
          <w:rFonts w:ascii="Gill Sans" w:hAnsi="Gill Sans"/>
          <w:color w:val="000000" w:themeColor="text1"/>
          <w:sz w:val="22"/>
          <w:szCs w:val="22"/>
        </w:rPr>
        <w:t>d in the media</w:t>
      </w:r>
      <w:r w:rsidRPr="009577CE">
        <w:rPr>
          <w:rFonts w:ascii="Gill Sans" w:hAnsi="Gill Sans"/>
          <w:color w:val="000000" w:themeColor="text1"/>
          <w:sz w:val="22"/>
          <w:szCs w:val="22"/>
        </w:rPr>
        <w:t xml:space="preserve">. </w:t>
      </w:r>
    </w:p>
    <w:p w14:paraId="0AB506A3" w14:textId="77777777" w:rsidR="00F34594" w:rsidRPr="009577CE" w:rsidRDefault="00F34594" w:rsidP="00F34594">
      <w:pPr>
        <w:ind w:left="720"/>
        <w:jc w:val="both"/>
        <w:rPr>
          <w:rFonts w:ascii="Gill Sans" w:hAnsi="Gill Sans" w:hint="eastAsia"/>
          <w:color w:val="000000" w:themeColor="text1"/>
          <w:sz w:val="22"/>
          <w:szCs w:val="22"/>
        </w:rPr>
      </w:pPr>
    </w:p>
    <w:p w14:paraId="5DCC3ECE" w14:textId="7D7FF8D7" w:rsidR="00F34594" w:rsidRPr="009577CE" w:rsidRDefault="00F34594" w:rsidP="00DA5425">
      <w:pPr>
        <w:pStyle w:val="ListParagraph"/>
        <w:numPr>
          <w:ilvl w:val="0"/>
          <w:numId w:val="23"/>
        </w:numPr>
        <w:jc w:val="both"/>
        <w:rPr>
          <w:rFonts w:ascii="Gill Sans" w:hAnsi="Gill Sans" w:hint="eastAsia"/>
          <w:color w:val="000000" w:themeColor="text1"/>
          <w:sz w:val="22"/>
          <w:szCs w:val="22"/>
        </w:rPr>
      </w:pPr>
      <w:r w:rsidRPr="009577CE">
        <w:rPr>
          <w:rFonts w:ascii="Gill Sans" w:hAnsi="Gill Sans"/>
          <w:b/>
          <w:bCs/>
          <w:color w:val="000000" w:themeColor="text1"/>
          <w:sz w:val="22"/>
          <w:szCs w:val="22"/>
        </w:rPr>
        <w:t xml:space="preserve">Pitch the stories to </w:t>
      </w:r>
      <w:r w:rsidR="00074546">
        <w:rPr>
          <w:rFonts w:ascii="Gill Sans" w:hAnsi="Gill Sans"/>
          <w:b/>
          <w:bCs/>
          <w:color w:val="000000" w:themeColor="text1"/>
          <w:sz w:val="22"/>
          <w:szCs w:val="22"/>
        </w:rPr>
        <w:t xml:space="preserve">Jordanian </w:t>
      </w:r>
      <w:r w:rsidRPr="009577CE">
        <w:rPr>
          <w:rFonts w:ascii="Gill Sans" w:hAnsi="Gill Sans"/>
          <w:b/>
          <w:bCs/>
          <w:color w:val="000000" w:themeColor="text1"/>
          <w:sz w:val="22"/>
          <w:szCs w:val="22"/>
        </w:rPr>
        <w:t>and international media outlets</w:t>
      </w:r>
      <w:r w:rsidRPr="009577CE">
        <w:rPr>
          <w:rFonts w:ascii="Gill Sans" w:hAnsi="Gill Sans"/>
          <w:color w:val="000000" w:themeColor="text1"/>
          <w:sz w:val="22"/>
          <w:szCs w:val="22"/>
        </w:rPr>
        <w:t xml:space="preserve">. Jordanian media outlets can include online publications with major reach such as Al Wakeel news, but the Contractor is also expected to liaise with well-known outlets such as Al Rai, Al </w:t>
      </w:r>
      <w:proofErr w:type="spellStart"/>
      <w:r w:rsidRPr="009577CE">
        <w:rPr>
          <w:rFonts w:ascii="Gill Sans" w:hAnsi="Gill Sans"/>
          <w:color w:val="000000" w:themeColor="text1"/>
          <w:sz w:val="22"/>
          <w:szCs w:val="22"/>
        </w:rPr>
        <w:t>Ghad</w:t>
      </w:r>
      <w:proofErr w:type="spellEnd"/>
      <w:r w:rsidRPr="009577CE">
        <w:rPr>
          <w:rFonts w:ascii="Gill Sans" w:hAnsi="Gill Sans"/>
          <w:color w:val="000000" w:themeColor="text1"/>
          <w:sz w:val="22"/>
          <w:szCs w:val="22"/>
        </w:rPr>
        <w:t xml:space="preserve"> and </w:t>
      </w:r>
      <w:proofErr w:type="spellStart"/>
      <w:r w:rsidRPr="009577CE">
        <w:rPr>
          <w:rFonts w:ascii="Gill Sans" w:hAnsi="Gill Sans"/>
          <w:color w:val="000000" w:themeColor="text1"/>
          <w:sz w:val="22"/>
          <w:szCs w:val="22"/>
        </w:rPr>
        <w:t>Ro’ya</w:t>
      </w:r>
      <w:proofErr w:type="spellEnd"/>
      <w:r w:rsidRPr="009577CE">
        <w:rPr>
          <w:rFonts w:ascii="Gill Sans" w:hAnsi="Gill Sans"/>
          <w:color w:val="000000" w:themeColor="text1"/>
          <w:sz w:val="22"/>
          <w:szCs w:val="22"/>
        </w:rPr>
        <w:t xml:space="preserve"> TV. </w:t>
      </w:r>
      <w:r w:rsidR="006D4E88">
        <w:rPr>
          <w:rFonts w:ascii="Gill Sans" w:hAnsi="Gill Sans"/>
          <w:color w:val="000000" w:themeColor="text1"/>
          <w:sz w:val="22"/>
          <w:szCs w:val="22"/>
        </w:rPr>
        <w:t xml:space="preserve">With regards to </w:t>
      </w:r>
      <w:r w:rsidRPr="009577CE">
        <w:rPr>
          <w:rFonts w:ascii="Gill Sans" w:hAnsi="Gill Sans"/>
          <w:color w:val="000000" w:themeColor="text1"/>
          <w:sz w:val="22"/>
          <w:szCs w:val="22"/>
        </w:rPr>
        <w:t xml:space="preserve">international media outlets, USAID LENS expects that the Contractor is able to contact and has relationships with well-known and renowned media outlets with global reach (such as CNN, BBC, Al Jazeera, and others) in addition to other outlets with more targeted audiences (for example, food and travel magazines). Bloggers and social media influencers with a large following may also be approached. </w:t>
      </w:r>
    </w:p>
    <w:p w14:paraId="7F924963" w14:textId="77777777" w:rsidR="00F34594" w:rsidRPr="009577CE" w:rsidRDefault="00F34594" w:rsidP="00F34594">
      <w:pPr>
        <w:ind w:left="720"/>
        <w:jc w:val="both"/>
        <w:rPr>
          <w:rFonts w:ascii="Gill Sans" w:hAnsi="Gill Sans" w:hint="eastAsia"/>
          <w:color w:val="000000" w:themeColor="text1"/>
          <w:sz w:val="22"/>
          <w:szCs w:val="22"/>
        </w:rPr>
      </w:pPr>
    </w:p>
    <w:p w14:paraId="2A165207" w14:textId="48F11A60" w:rsidR="00F34594" w:rsidRPr="009577CE" w:rsidRDefault="00F34594" w:rsidP="00DA5425">
      <w:pPr>
        <w:pStyle w:val="ListParagraph"/>
        <w:numPr>
          <w:ilvl w:val="0"/>
          <w:numId w:val="23"/>
        </w:numPr>
        <w:jc w:val="both"/>
        <w:rPr>
          <w:rFonts w:ascii="Gill Sans" w:hAnsi="Gill Sans" w:hint="eastAsia"/>
          <w:color w:val="000000" w:themeColor="text1"/>
          <w:sz w:val="22"/>
          <w:szCs w:val="22"/>
        </w:rPr>
      </w:pPr>
      <w:r w:rsidRPr="009577CE">
        <w:rPr>
          <w:rFonts w:ascii="Gill Sans" w:hAnsi="Gill Sans"/>
          <w:b/>
          <w:bCs/>
          <w:color w:val="000000" w:themeColor="text1"/>
          <w:sz w:val="22"/>
          <w:szCs w:val="22"/>
        </w:rPr>
        <w:t>Encourage a variety of story formats</w:t>
      </w:r>
      <w:r w:rsidRPr="009577CE">
        <w:rPr>
          <w:rFonts w:ascii="Gill Sans" w:hAnsi="Gill Sans"/>
          <w:color w:val="000000" w:themeColor="text1"/>
          <w:sz w:val="22"/>
          <w:szCs w:val="22"/>
        </w:rPr>
        <w:t xml:space="preserve">. </w:t>
      </w:r>
      <w:r w:rsidR="00296BB9">
        <w:rPr>
          <w:rFonts w:ascii="Gill Sans" w:hAnsi="Gill Sans"/>
          <w:color w:val="000000" w:themeColor="text1"/>
          <w:sz w:val="22"/>
          <w:szCs w:val="22"/>
        </w:rPr>
        <w:t>T</w:t>
      </w:r>
      <w:r w:rsidRPr="009577CE">
        <w:rPr>
          <w:rFonts w:ascii="Gill Sans" w:hAnsi="Gill Sans"/>
          <w:color w:val="000000" w:themeColor="text1"/>
          <w:sz w:val="22"/>
          <w:szCs w:val="22"/>
        </w:rPr>
        <w:t xml:space="preserve">he Contractor is expected to pitch the stories to different media outlets in </w:t>
      </w:r>
      <w:r w:rsidR="007E5EE1">
        <w:rPr>
          <w:rFonts w:ascii="Gill Sans" w:hAnsi="Gill Sans"/>
          <w:color w:val="000000" w:themeColor="text1"/>
          <w:sz w:val="22"/>
          <w:szCs w:val="22"/>
        </w:rPr>
        <w:t xml:space="preserve">a variety of </w:t>
      </w:r>
      <w:r w:rsidRPr="009577CE">
        <w:rPr>
          <w:rFonts w:ascii="Gill Sans" w:hAnsi="Gill Sans"/>
          <w:color w:val="000000" w:themeColor="text1"/>
          <w:sz w:val="22"/>
          <w:szCs w:val="22"/>
        </w:rPr>
        <w:t>ways to make it as appealing as possible for the media outlets to cover the stories. USAID LENS  prefer</w:t>
      </w:r>
      <w:r w:rsidR="007E5EE1">
        <w:rPr>
          <w:rFonts w:ascii="Gill Sans" w:hAnsi="Gill Sans"/>
          <w:color w:val="000000" w:themeColor="text1"/>
          <w:sz w:val="22"/>
          <w:szCs w:val="22"/>
        </w:rPr>
        <w:t>s</w:t>
      </w:r>
      <w:r w:rsidRPr="009577CE">
        <w:rPr>
          <w:rFonts w:ascii="Gill Sans" w:hAnsi="Gill Sans"/>
          <w:color w:val="000000" w:themeColor="text1"/>
          <w:sz w:val="22"/>
          <w:szCs w:val="22"/>
        </w:rPr>
        <w:t xml:space="preserve"> to avoid the typical press release. Different story formats include: written human interest features in magazines and newspapers</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videos that can be easily viewed and shared on social media (such as those produced by AJ</w:t>
      </w:r>
      <w:r w:rsidR="007E5EE1" w:rsidRPr="009577CE">
        <w:rPr>
          <w:rFonts w:ascii="Gill Sans" w:hAnsi="Gill Sans"/>
          <w:color w:val="000000" w:themeColor="text1"/>
          <w:sz w:val="22"/>
          <w:szCs w:val="22"/>
        </w:rPr>
        <w:t>+)</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TV news reports</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TV show segments (such as a TV program about food</w:t>
      </w:r>
      <w:r w:rsidR="007E5EE1" w:rsidRPr="009577CE">
        <w:rPr>
          <w:rFonts w:ascii="Gill Sans" w:hAnsi="Gill Sans"/>
          <w:color w:val="000000" w:themeColor="text1"/>
          <w:sz w:val="22"/>
          <w:szCs w:val="22"/>
        </w:rPr>
        <w:t>)</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blog posts</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radio and TV interviews</w:t>
      </w:r>
      <w:r w:rsidR="007E5EE1">
        <w:rPr>
          <w:rFonts w:ascii="Gill Sans" w:hAnsi="Gill Sans"/>
          <w:color w:val="000000" w:themeColor="text1"/>
          <w:sz w:val="22"/>
          <w:szCs w:val="22"/>
        </w:rPr>
        <w:t>;</w:t>
      </w:r>
      <w:r w:rsidR="007E5EE1" w:rsidRPr="009577CE">
        <w:rPr>
          <w:rFonts w:ascii="Gill Sans" w:hAnsi="Gill Sans"/>
          <w:color w:val="000000" w:themeColor="text1"/>
          <w:sz w:val="22"/>
          <w:szCs w:val="22"/>
        </w:rPr>
        <w:t xml:space="preserve"> </w:t>
      </w:r>
      <w:r w:rsidRPr="009577CE">
        <w:rPr>
          <w:rFonts w:ascii="Gill Sans" w:hAnsi="Gill Sans"/>
          <w:color w:val="000000" w:themeColor="text1"/>
          <w:sz w:val="22"/>
          <w:szCs w:val="22"/>
        </w:rPr>
        <w:t xml:space="preserve">and others as suggested by the Contractor. </w:t>
      </w:r>
    </w:p>
    <w:p w14:paraId="7FE5A6AA" w14:textId="45BF67C0" w:rsidR="00BE7B94" w:rsidRDefault="00BE7B94" w:rsidP="0075721C">
      <w:pPr>
        <w:jc w:val="both"/>
        <w:rPr>
          <w:rFonts w:ascii="Gill Sans" w:hAnsi="Gill Sans" w:hint="eastAsia"/>
          <w:sz w:val="22"/>
          <w:szCs w:val="22"/>
        </w:rPr>
      </w:pPr>
    </w:p>
    <w:p w14:paraId="1111B6FA" w14:textId="77777777" w:rsidR="0075721C" w:rsidRPr="009577CE" w:rsidRDefault="0075721C" w:rsidP="00A86D22">
      <w:pPr>
        <w:spacing w:after="120"/>
        <w:ind w:left="360"/>
        <w:jc w:val="both"/>
        <w:rPr>
          <w:rFonts w:ascii="Gill Sans" w:hAnsi="Gill Sans" w:hint="eastAsia"/>
          <w:b/>
          <w:bCs/>
          <w:color w:val="000000" w:themeColor="text1"/>
          <w:sz w:val="22"/>
          <w:szCs w:val="22"/>
          <w:lang w:bidi="ar-JO"/>
        </w:rPr>
      </w:pPr>
      <w:r w:rsidRPr="009577CE">
        <w:rPr>
          <w:rFonts w:ascii="Gill Sans" w:hAnsi="Gill Sans"/>
          <w:b/>
          <w:bCs/>
          <w:color w:val="000000" w:themeColor="text1"/>
          <w:sz w:val="22"/>
          <w:szCs w:val="22"/>
          <w:lang w:bidi="ar-JO"/>
        </w:rPr>
        <w:t>Other issues to take into consideration:</w:t>
      </w:r>
    </w:p>
    <w:p w14:paraId="510F32FB" w14:textId="2732C2EF" w:rsidR="001358E2" w:rsidRPr="009577CE" w:rsidRDefault="00190F16" w:rsidP="00DA5425">
      <w:pPr>
        <w:pStyle w:val="ListParagraph"/>
        <w:numPr>
          <w:ilvl w:val="0"/>
          <w:numId w:val="20"/>
        </w:numPr>
        <w:jc w:val="both"/>
        <w:rPr>
          <w:rFonts w:ascii="Gill Sans" w:hAnsi="Gill Sans" w:hint="eastAsia"/>
          <w:color w:val="000000" w:themeColor="text1"/>
          <w:sz w:val="22"/>
          <w:szCs w:val="22"/>
        </w:rPr>
      </w:pPr>
      <w:r w:rsidRPr="00DD47C5">
        <w:rPr>
          <w:rFonts w:ascii="Gill Sans" w:hAnsi="Gill Sans" w:hint="eastAsia"/>
          <w:b/>
          <w:color w:val="000000" w:themeColor="text1"/>
          <w:sz w:val="22"/>
          <w:szCs w:val="22"/>
        </w:rPr>
        <w:t>USAID LENS does not</w:t>
      </w:r>
      <w:r w:rsidR="001358E2" w:rsidRPr="00DD47C5">
        <w:rPr>
          <w:rFonts w:ascii="Gill Sans" w:hAnsi="Gill Sans" w:hint="eastAsia"/>
          <w:b/>
          <w:color w:val="000000" w:themeColor="text1"/>
          <w:sz w:val="22"/>
          <w:szCs w:val="22"/>
        </w:rPr>
        <w:t xml:space="preserve"> pay for media coverage.</w:t>
      </w:r>
      <w:r w:rsidR="001358E2" w:rsidRPr="009577CE">
        <w:rPr>
          <w:rFonts w:ascii="Gill Sans" w:hAnsi="Gill Sans"/>
          <w:color w:val="000000" w:themeColor="text1"/>
          <w:sz w:val="22"/>
          <w:szCs w:val="22"/>
        </w:rPr>
        <w:t xml:space="preserve"> All public relations partnerships formed must be done with the understanding that </w:t>
      </w:r>
      <w:r w:rsidR="004D08D4" w:rsidRPr="009577CE">
        <w:rPr>
          <w:rFonts w:ascii="Gill Sans" w:hAnsi="Gill Sans"/>
          <w:color w:val="000000" w:themeColor="text1"/>
          <w:sz w:val="22"/>
          <w:szCs w:val="22"/>
        </w:rPr>
        <w:t>media</w:t>
      </w:r>
      <w:r w:rsidR="001358E2" w:rsidRPr="009577CE">
        <w:rPr>
          <w:rFonts w:ascii="Gill Sans" w:hAnsi="Gill Sans"/>
          <w:color w:val="000000" w:themeColor="text1"/>
          <w:sz w:val="22"/>
          <w:szCs w:val="22"/>
        </w:rPr>
        <w:t xml:space="preserve"> partners will </w:t>
      </w:r>
      <w:r w:rsidRPr="009577CE">
        <w:rPr>
          <w:rFonts w:ascii="Gill Sans" w:hAnsi="Gill Sans"/>
          <w:color w:val="000000" w:themeColor="text1"/>
          <w:sz w:val="22"/>
          <w:szCs w:val="22"/>
        </w:rPr>
        <w:t xml:space="preserve">not </w:t>
      </w:r>
      <w:r w:rsidR="001358E2" w:rsidRPr="009577CE">
        <w:rPr>
          <w:rFonts w:ascii="Gill Sans" w:hAnsi="Gill Sans"/>
          <w:color w:val="000000" w:themeColor="text1"/>
          <w:sz w:val="22"/>
          <w:szCs w:val="22"/>
        </w:rPr>
        <w:t xml:space="preserve">be compensated monetarily. </w:t>
      </w:r>
      <w:r w:rsidR="00AE22F8" w:rsidRPr="009577CE">
        <w:rPr>
          <w:rFonts w:ascii="Gill Sans" w:hAnsi="Gill Sans"/>
          <w:color w:val="000000" w:themeColor="text1"/>
          <w:sz w:val="22"/>
          <w:szCs w:val="22"/>
        </w:rPr>
        <w:t xml:space="preserve">All PR partnerships with local and international media outlets must be </w:t>
      </w:r>
      <w:r w:rsidR="00296BB9">
        <w:rPr>
          <w:rFonts w:ascii="Gill Sans" w:hAnsi="Gill Sans"/>
          <w:color w:val="000000" w:themeColor="text1"/>
          <w:sz w:val="22"/>
          <w:szCs w:val="22"/>
        </w:rPr>
        <w:t>formed</w:t>
      </w:r>
      <w:r w:rsidR="00296BB9" w:rsidRPr="009577CE">
        <w:rPr>
          <w:rFonts w:ascii="Gill Sans" w:hAnsi="Gill Sans"/>
          <w:color w:val="000000" w:themeColor="text1"/>
          <w:sz w:val="22"/>
          <w:szCs w:val="22"/>
        </w:rPr>
        <w:t xml:space="preserve"> </w:t>
      </w:r>
      <w:r w:rsidR="00AE22F8" w:rsidRPr="009577CE">
        <w:rPr>
          <w:rFonts w:ascii="Gill Sans" w:hAnsi="Gill Sans"/>
          <w:color w:val="000000" w:themeColor="text1"/>
          <w:sz w:val="22"/>
          <w:szCs w:val="22"/>
        </w:rPr>
        <w:t xml:space="preserve">with the understanding that the media channel will have the opportunity to be part of a national movement that taps into Jordanian pride and sentiment, and that celebrates its rich culture and history of food. </w:t>
      </w:r>
    </w:p>
    <w:p w14:paraId="45742475" w14:textId="77777777" w:rsidR="000E6CDB" w:rsidRPr="009577CE" w:rsidRDefault="000E6CDB" w:rsidP="000E6CDB">
      <w:pPr>
        <w:pStyle w:val="ListParagraph"/>
        <w:ind w:left="1080"/>
        <w:jc w:val="both"/>
        <w:rPr>
          <w:rFonts w:ascii="Gill Sans" w:hAnsi="Gill Sans" w:hint="eastAsia"/>
          <w:color w:val="000000" w:themeColor="text1"/>
          <w:sz w:val="22"/>
          <w:szCs w:val="22"/>
        </w:rPr>
      </w:pPr>
    </w:p>
    <w:p w14:paraId="361D9764" w14:textId="01CD5E2E" w:rsidR="0075721C" w:rsidRPr="00DD47C5" w:rsidRDefault="00296BB9" w:rsidP="00DA5425">
      <w:pPr>
        <w:pStyle w:val="CommentText"/>
        <w:numPr>
          <w:ilvl w:val="0"/>
          <w:numId w:val="20"/>
        </w:numPr>
        <w:spacing w:after="160"/>
        <w:rPr>
          <w:rFonts w:ascii="Gill Sans" w:hAnsi="Gill Sans" w:hint="eastAsia"/>
          <w:b/>
          <w:color w:val="000000" w:themeColor="text1"/>
          <w:sz w:val="22"/>
          <w:szCs w:val="22"/>
        </w:rPr>
      </w:pPr>
      <w:r w:rsidRPr="00DD47C5">
        <w:rPr>
          <w:rFonts w:ascii="Gill Sans" w:hAnsi="Gill Sans" w:hint="eastAsia"/>
          <w:b/>
          <w:color w:val="000000" w:themeColor="text1"/>
          <w:sz w:val="22"/>
          <w:szCs w:val="22"/>
        </w:rPr>
        <w:t xml:space="preserve">Any and all media interventions require prior USAID/Jordan approval, per the </w:t>
      </w:r>
      <w:r w:rsidR="0075721C" w:rsidRPr="00DD47C5">
        <w:rPr>
          <w:rFonts w:ascii="Gill Sans" w:hAnsi="Gill Sans" w:hint="eastAsia"/>
          <w:b/>
          <w:color w:val="000000" w:themeColor="text1"/>
          <w:sz w:val="22"/>
          <w:szCs w:val="22"/>
        </w:rPr>
        <w:t xml:space="preserve">following timeline: </w:t>
      </w:r>
    </w:p>
    <w:p w14:paraId="28459E96" w14:textId="06723194" w:rsidR="0075721C" w:rsidRPr="009577CE" w:rsidRDefault="0075721C" w:rsidP="00DA5425">
      <w:pPr>
        <w:pStyle w:val="ListParagraph"/>
        <w:numPr>
          <w:ilvl w:val="5"/>
          <w:numId w:val="19"/>
        </w:numPr>
        <w:contextualSpacing w:val="0"/>
        <w:jc w:val="both"/>
        <w:rPr>
          <w:rFonts w:ascii="Gill Sans" w:hAnsi="Gill Sans" w:hint="eastAsia"/>
          <w:color w:val="000000" w:themeColor="text1"/>
          <w:sz w:val="22"/>
          <w:szCs w:val="22"/>
        </w:rPr>
      </w:pPr>
      <w:r w:rsidRPr="009577CE">
        <w:rPr>
          <w:rFonts w:ascii="Gill Sans" w:hAnsi="Gill Sans"/>
          <w:color w:val="000000" w:themeColor="text1"/>
          <w:sz w:val="22"/>
          <w:szCs w:val="22"/>
        </w:rPr>
        <w:t>Press release approval</w:t>
      </w:r>
      <w:r w:rsidR="00C36E05">
        <w:rPr>
          <w:rFonts w:ascii="Gill Sans" w:hAnsi="Gill Sans"/>
          <w:color w:val="000000" w:themeColor="text1"/>
          <w:sz w:val="22"/>
          <w:szCs w:val="22"/>
        </w:rPr>
        <w:t>:</w:t>
      </w:r>
      <w:r w:rsidRPr="009577CE">
        <w:rPr>
          <w:rFonts w:ascii="Gill Sans" w:hAnsi="Gill Sans"/>
          <w:color w:val="000000" w:themeColor="text1"/>
          <w:sz w:val="22"/>
          <w:szCs w:val="22"/>
        </w:rPr>
        <w:t xml:space="preserve"> </w:t>
      </w:r>
      <w:r w:rsidR="001358E2" w:rsidRPr="009577CE">
        <w:rPr>
          <w:rFonts w:ascii="Gill Sans" w:hAnsi="Gill Sans"/>
          <w:color w:val="000000" w:themeColor="text1"/>
          <w:sz w:val="22"/>
          <w:szCs w:val="22"/>
        </w:rPr>
        <w:t>three (</w:t>
      </w:r>
      <w:r w:rsidRPr="009577CE">
        <w:rPr>
          <w:rFonts w:ascii="Gill Sans" w:hAnsi="Gill Sans"/>
          <w:color w:val="000000" w:themeColor="text1"/>
          <w:sz w:val="22"/>
          <w:szCs w:val="22"/>
        </w:rPr>
        <w:t>3</w:t>
      </w:r>
      <w:r w:rsidR="001358E2" w:rsidRPr="009577CE">
        <w:rPr>
          <w:rFonts w:ascii="Gill Sans" w:hAnsi="Gill Sans"/>
          <w:color w:val="000000" w:themeColor="text1"/>
          <w:sz w:val="22"/>
          <w:szCs w:val="22"/>
        </w:rPr>
        <w:t>)</w:t>
      </w:r>
      <w:r w:rsidRPr="009577CE">
        <w:rPr>
          <w:rFonts w:ascii="Gill Sans" w:hAnsi="Gill Sans"/>
          <w:color w:val="000000" w:themeColor="text1"/>
          <w:sz w:val="22"/>
          <w:szCs w:val="22"/>
        </w:rPr>
        <w:t xml:space="preserve"> </w:t>
      </w:r>
      <w:r w:rsidR="001358E2" w:rsidRPr="009577CE">
        <w:rPr>
          <w:rFonts w:ascii="Gill Sans" w:hAnsi="Gill Sans"/>
          <w:color w:val="000000" w:themeColor="text1"/>
          <w:sz w:val="22"/>
          <w:szCs w:val="22"/>
        </w:rPr>
        <w:t xml:space="preserve">working </w:t>
      </w:r>
      <w:r w:rsidRPr="009577CE">
        <w:rPr>
          <w:rFonts w:ascii="Gill Sans" w:hAnsi="Gill Sans"/>
          <w:color w:val="000000" w:themeColor="text1"/>
          <w:sz w:val="22"/>
          <w:szCs w:val="22"/>
        </w:rPr>
        <w:t>weeks.</w:t>
      </w:r>
    </w:p>
    <w:p w14:paraId="6A769727" w14:textId="3F8906AA" w:rsidR="0075721C" w:rsidRPr="009577CE" w:rsidRDefault="0075721C" w:rsidP="00DA5425">
      <w:pPr>
        <w:pStyle w:val="ListParagraph"/>
        <w:numPr>
          <w:ilvl w:val="5"/>
          <w:numId w:val="19"/>
        </w:numPr>
        <w:tabs>
          <w:tab w:val="left" w:pos="270"/>
          <w:tab w:val="left" w:pos="450"/>
          <w:tab w:val="left" w:pos="540"/>
        </w:tabs>
        <w:contextualSpacing w:val="0"/>
        <w:jc w:val="both"/>
        <w:rPr>
          <w:rFonts w:ascii="Gill Sans" w:hAnsi="Gill Sans" w:hint="eastAsia"/>
          <w:color w:val="000000" w:themeColor="text1"/>
          <w:sz w:val="22"/>
          <w:szCs w:val="22"/>
        </w:rPr>
      </w:pPr>
      <w:r w:rsidRPr="009577CE">
        <w:rPr>
          <w:rFonts w:ascii="Gill Sans" w:hAnsi="Gill Sans"/>
          <w:color w:val="000000" w:themeColor="text1"/>
          <w:sz w:val="22"/>
          <w:szCs w:val="22"/>
        </w:rPr>
        <w:t>TV Interviews</w:t>
      </w:r>
      <w:r w:rsidR="00C36E05">
        <w:rPr>
          <w:rFonts w:ascii="Gill Sans" w:hAnsi="Gill Sans"/>
          <w:color w:val="000000" w:themeColor="text1"/>
          <w:sz w:val="22"/>
          <w:szCs w:val="22"/>
        </w:rPr>
        <w:t>:</w:t>
      </w:r>
      <w:r w:rsidRPr="009577CE">
        <w:rPr>
          <w:rFonts w:ascii="Gill Sans" w:hAnsi="Gill Sans"/>
          <w:color w:val="000000" w:themeColor="text1"/>
          <w:sz w:val="22"/>
          <w:szCs w:val="22"/>
        </w:rPr>
        <w:t xml:space="preserve"> approved by USAID at least two </w:t>
      </w:r>
      <w:r w:rsidR="00C36E05">
        <w:rPr>
          <w:rFonts w:ascii="Gill Sans" w:hAnsi="Gill Sans"/>
          <w:color w:val="000000" w:themeColor="text1"/>
          <w:sz w:val="22"/>
          <w:szCs w:val="22"/>
        </w:rPr>
        <w:t xml:space="preserve">(2) </w:t>
      </w:r>
      <w:r w:rsidRPr="009577CE">
        <w:rPr>
          <w:rFonts w:ascii="Gill Sans" w:hAnsi="Gill Sans"/>
          <w:color w:val="000000" w:themeColor="text1"/>
          <w:sz w:val="22"/>
          <w:szCs w:val="22"/>
        </w:rPr>
        <w:t xml:space="preserve">working weeks </w:t>
      </w:r>
      <w:r w:rsidR="00296BB9">
        <w:rPr>
          <w:rFonts w:ascii="Gill Sans" w:hAnsi="Gill Sans"/>
          <w:color w:val="000000" w:themeColor="text1"/>
          <w:sz w:val="22"/>
          <w:szCs w:val="22"/>
        </w:rPr>
        <w:t xml:space="preserve">in advance </w:t>
      </w:r>
      <w:r w:rsidRPr="009577CE">
        <w:rPr>
          <w:rFonts w:ascii="Gill Sans" w:hAnsi="Gill Sans"/>
          <w:color w:val="000000" w:themeColor="text1"/>
          <w:sz w:val="22"/>
          <w:szCs w:val="22"/>
        </w:rPr>
        <w:t xml:space="preserve">and </w:t>
      </w:r>
      <w:r w:rsidR="00C36E05">
        <w:rPr>
          <w:rFonts w:ascii="Gill Sans" w:hAnsi="Gill Sans"/>
          <w:color w:val="000000" w:themeColor="text1"/>
          <w:sz w:val="22"/>
          <w:szCs w:val="22"/>
        </w:rPr>
        <w:t>C</w:t>
      </w:r>
      <w:r w:rsidR="00C36E05" w:rsidRPr="009577CE">
        <w:rPr>
          <w:rFonts w:ascii="Gill Sans" w:hAnsi="Gill Sans"/>
          <w:color w:val="000000" w:themeColor="text1"/>
          <w:sz w:val="22"/>
          <w:szCs w:val="22"/>
        </w:rPr>
        <w:t xml:space="preserve">ontractor </w:t>
      </w:r>
      <w:r w:rsidRPr="009577CE">
        <w:rPr>
          <w:rFonts w:ascii="Gill Sans" w:hAnsi="Gill Sans"/>
          <w:color w:val="000000" w:themeColor="text1"/>
          <w:sz w:val="22"/>
          <w:szCs w:val="22"/>
        </w:rPr>
        <w:t xml:space="preserve">must confirm booking with the media entities </w:t>
      </w:r>
      <w:r w:rsidRPr="00DD47C5">
        <w:rPr>
          <w:rFonts w:ascii="Gill Sans" w:hAnsi="Gill Sans" w:hint="eastAsia"/>
          <w:color w:val="000000" w:themeColor="text1"/>
          <w:sz w:val="22"/>
          <w:szCs w:val="22"/>
          <w:u w:val="single"/>
        </w:rPr>
        <w:t>only after</w:t>
      </w:r>
      <w:r w:rsidRPr="009577CE">
        <w:rPr>
          <w:rFonts w:ascii="Gill Sans" w:hAnsi="Gill Sans"/>
          <w:color w:val="000000" w:themeColor="text1"/>
          <w:sz w:val="22"/>
          <w:szCs w:val="22"/>
        </w:rPr>
        <w:t xml:space="preserve"> USAID gives their approval.</w:t>
      </w:r>
    </w:p>
    <w:p w14:paraId="798390DF" w14:textId="58B945DA" w:rsidR="001358E2" w:rsidRPr="009577CE" w:rsidRDefault="001358E2" w:rsidP="003F36D7">
      <w:pPr>
        <w:pStyle w:val="ListParagraph"/>
        <w:numPr>
          <w:ilvl w:val="5"/>
          <w:numId w:val="19"/>
        </w:numPr>
        <w:tabs>
          <w:tab w:val="left" w:pos="270"/>
          <w:tab w:val="left" w:pos="450"/>
          <w:tab w:val="left" w:pos="540"/>
        </w:tabs>
        <w:contextualSpacing w:val="0"/>
        <w:jc w:val="both"/>
        <w:rPr>
          <w:rFonts w:ascii="Gill Sans" w:hAnsi="Gill Sans" w:hint="eastAsia"/>
          <w:color w:val="000000" w:themeColor="text1"/>
          <w:sz w:val="22"/>
          <w:szCs w:val="22"/>
        </w:rPr>
      </w:pPr>
      <w:r w:rsidRPr="009577CE">
        <w:rPr>
          <w:rFonts w:ascii="Gill Sans" w:hAnsi="Gill Sans"/>
          <w:color w:val="000000" w:themeColor="text1"/>
          <w:sz w:val="22"/>
          <w:szCs w:val="22"/>
        </w:rPr>
        <w:t>The Contractor will not coordinate directly with USAID</w:t>
      </w:r>
      <w:r w:rsidR="007C7F26" w:rsidRPr="009577CE">
        <w:rPr>
          <w:rFonts w:ascii="Gill Sans" w:hAnsi="Gill Sans"/>
          <w:color w:val="000000" w:themeColor="text1"/>
          <w:sz w:val="22"/>
          <w:szCs w:val="22"/>
        </w:rPr>
        <w:t>/Jordan</w:t>
      </w:r>
      <w:r w:rsidRPr="009577CE">
        <w:rPr>
          <w:rFonts w:ascii="Gill Sans" w:hAnsi="Gill Sans"/>
          <w:color w:val="000000" w:themeColor="text1"/>
          <w:sz w:val="22"/>
          <w:szCs w:val="22"/>
        </w:rPr>
        <w:t xml:space="preserve">. </w:t>
      </w:r>
      <w:r w:rsidR="00296BB9">
        <w:rPr>
          <w:rFonts w:ascii="Gill Sans" w:hAnsi="Gill Sans"/>
          <w:color w:val="000000" w:themeColor="text1"/>
          <w:sz w:val="22"/>
          <w:szCs w:val="22"/>
        </w:rPr>
        <w:t xml:space="preserve">All communications and requests for approval with USAID/Jordan will be handled directly by USAID LENS. </w:t>
      </w:r>
    </w:p>
    <w:p w14:paraId="0BDE18CD" w14:textId="77777777" w:rsidR="00C36E05" w:rsidRPr="009577CE" w:rsidRDefault="00C36E05" w:rsidP="00DD47C5">
      <w:pPr>
        <w:ind w:left="360"/>
        <w:jc w:val="both"/>
        <w:rPr>
          <w:rFonts w:ascii="Gill Sans" w:hAnsi="Gill Sans" w:hint="eastAsia"/>
          <w:b/>
          <w:color w:val="000000" w:themeColor="text1"/>
          <w:sz w:val="22"/>
          <w:szCs w:val="22"/>
        </w:rPr>
      </w:pPr>
    </w:p>
    <w:p w14:paraId="6AA47600" w14:textId="2EAA755C" w:rsidR="0075721C" w:rsidRPr="009577CE" w:rsidRDefault="0075721C" w:rsidP="0073474A">
      <w:pPr>
        <w:ind w:left="360"/>
        <w:jc w:val="both"/>
        <w:rPr>
          <w:rFonts w:ascii="Gill Sans" w:hAnsi="Gill Sans" w:hint="eastAsia"/>
          <w:b/>
          <w:color w:val="000000" w:themeColor="text1"/>
          <w:sz w:val="22"/>
          <w:szCs w:val="22"/>
        </w:rPr>
      </w:pPr>
      <w:r w:rsidRPr="009577CE">
        <w:rPr>
          <w:rFonts w:ascii="Gill Sans" w:hAnsi="Gill Sans"/>
          <w:b/>
          <w:color w:val="000000" w:themeColor="text1"/>
          <w:sz w:val="22"/>
          <w:szCs w:val="22"/>
        </w:rPr>
        <w:t xml:space="preserve">Monitoring &amp; Evaluation </w:t>
      </w:r>
    </w:p>
    <w:p w14:paraId="7D2E8CF2" w14:textId="24A09692" w:rsidR="0075721C" w:rsidRPr="009577CE" w:rsidRDefault="0075721C" w:rsidP="003F36D7">
      <w:pPr>
        <w:ind w:left="360"/>
        <w:jc w:val="both"/>
        <w:rPr>
          <w:rFonts w:ascii="Gill Sans" w:hAnsi="Gill Sans" w:hint="eastAsia"/>
          <w:color w:val="000000" w:themeColor="text1"/>
          <w:sz w:val="22"/>
          <w:szCs w:val="22"/>
        </w:rPr>
      </w:pPr>
      <w:r w:rsidRPr="009577CE">
        <w:rPr>
          <w:rFonts w:ascii="Gill Sans" w:hAnsi="Gill Sans"/>
          <w:color w:val="000000" w:themeColor="text1"/>
          <w:sz w:val="22"/>
          <w:szCs w:val="22"/>
        </w:rPr>
        <w:lastRenderedPageBreak/>
        <w:t xml:space="preserve">The </w:t>
      </w:r>
      <w:r w:rsidR="00C36E05">
        <w:rPr>
          <w:rFonts w:ascii="Gill Sans" w:hAnsi="Gill Sans"/>
          <w:color w:val="000000" w:themeColor="text1"/>
          <w:sz w:val="22"/>
          <w:szCs w:val="22"/>
        </w:rPr>
        <w:t>Offeror</w:t>
      </w:r>
      <w:r w:rsidR="00C36E05" w:rsidRPr="009577CE">
        <w:rPr>
          <w:rFonts w:ascii="Gill Sans" w:hAnsi="Gill Sans"/>
          <w:color w:val="000000" w:themeColor="text1"/>
          <w:sz w:val="22"/>
          <w:szCs w:val="22"/>
        </w:rPr>
        <w:t xml:space="preserve"> </w:t>
      </w:r>
      <w:r w:rsidR="0073474A">
        <w:rPr>
          <w:rFonts w:ascii="Gill Sans" w:hAnsi="Gill Sans"/>
          <w:color w:val="000000" w:themeColor="text1"/>
          <w:sz w:val="22"/>
          <w:szCs w:val="22"/>
        </w:rPr>
        <w:t xml:space="preserve">must suggest specific KPIs in the proposal and suggest </w:t>
      </w:r>
      <w:r w:rsidR="000E6CDB" w:rsidRPr="009577CE">
        <w:rPr>
          <w:rFonts w:ascii="Gill Sans" w:hAnsi="Gill Sans"/>
          <w:color w:val="000000" w:themeColor="text1"/>
          <w:sz w:val="22"/>
          <w:szCs w:val="22"/>
        </w:rPr>
        <w:t>how they will monitor results to ensure</w:t>
      </w:r>
      <w:r w:rsidR="003F36D7">
        <w:rPr>
          <w:rFonts w:ascii="Gill Sans" w:hAnsi="Gill Sans"/>
          <w:color w:val="000000" w:themeColor="text1"/>
          <w:sz w:val="22"/>
          <w:szCs w:val="22"/>
        </w:rPr>
        <w:t xml:space="preserve"> proper accounting of</w:t>
      </w:r>
      <w:r w:rsidR="000E6CDB" w:rsidRPr="009577CE">
        <w:rPr>
          <w:rFonts w:ascii="Gill Sans" w:hAnsi="Gill Sans"/>
          <w:color w:val="000000" w:themeColor="text1"/>
          <w:sz w:val="22"/>
          <w:szCs w:val="22"/>
        </w:rPr>
        <w:t xml:space="preserve"> media targets. </w:t>
      </w:r>
    </w:p>
    <w:p w14:paraId="7FA272C4" w14:textId="77777777" w:rsidR="00622E4D" w:rsidRPr="009577CE" w:rsidRDefault="00622E4D" w:rsidP="0090556E">
      <w:pPr>
        <w:pStyle w:val="ListParagraph"/>
        <w:ind w:left="1080"/>
        <w:jc w:val="both"/>
        <w:rPr>
          <w:rFonts w:ascii="Gill Sans" w:hAnsi="Gill Sans" w:hint="eastAsia"/>
          <w:bCs/>
          <w:color w:val="000000" w:themeColor="text1"/>
          <w:sz w:val="22"/>
          <w:szCs w:val="22"/>
        </w:rPr>
      </w:pPr>
    </w:p>
    <w:p w14:paraId="5235A952" w14:textId="4EEBB5A6" w:rsidR="00343358" w:rsidRPr="008B07C3" w:rsidRDefault="00622E4D" w:rsidP="00445163">
      <w:pPr>
        <w:pStyle w:val="ListParagraph"/>
        <w:numPr>
          <w:ilvl w:val="0"/>
          <w:numId w:val="1"/>
        </w:numPr>
        <w:spacing w:after="120"/>
        <w:jc w:val="both"/>
        <w:rPr>
          <w:rFonts w:ascii="Gill Sans" w:eastAsia="MS Mincho" w:hAnsi="Gill Sans" w:cs="Arial" w:hint="eastAsia"/>
          <w:b/>
          <w:bCs/>
          <w:sz w:val="22"/>
          <w:szCs w:val="22"/>
          <w:u w:val="single"/>
        </w:rPr>
      </w:pPr>
      <w:r w:rsidRPr="009577CE">
        <w:rPr>
          <w:rFonts w:ascii="Gill Sans" w:eastAsia="MS Mincho" w:hAnsi="Gill Sans" w:cs="Arial"/>
          <w:b/>
          <w:bCs/>
          <w:sz w:val="22"/>
          <w:szCs w:val="22"/>
          <w:u w:val="single"/>
        </w:rPr>
        <w:t>DELIVERABLES</w:t>
      </w:r>
    </w:p>
    <w:p w14:paraId="5DA999BC" w14:textId="15E95DC3" w:rsidR="00791055" w:rsidRPr="009577CE" w:rsidRDefault="00D572C2" w:rsidP="003F36D7">
      <w:pPr>
        <w:ind w:left="360"/>
        <w:contextualSpacing/>
        <w:jc w:val="both"/>
        <w:rPr>
          <w:rFonts w:ascii="Gill Sans" w:hAnsi="Gill Sans" w:cstheme="minorHAnsi" w:hint="eastAsia"/>
          <w:sz w:val="22"/>
          <w:szCs w:val="22"/>
        </w:rPr>
      </w:pPr>
      <w:r w:rsidRPr="009577CE">
        <w:rPr>
          <w:rFonts w:ascii="Gill Sans" w:hAnsi="Gill Sans" w:cstheme="minorHAnsi"/>
          <w:sz w:val="22"/>
          <w:szCs w:val="22"/>
        </w:rPr>
        <w:t xml:space="preserve">The selected </w:t>
      </w:r>
      <w:r w:rsidR="003F36D7">
        <w:rPr>
          <w:rFonts w:ascii="Gill Sans" w:hAnsi="Gill Sans" w:cstheme="minorHAnsi"/>
          <w:sz w:val="22"/>
          <w:szCs w:val="22"/>
        </w:rPr>
        <w:t>Contractor</w:t>
      </w:r>
      <w:r w:rsidR="00791055" w:rsidRPr="009577CE">
        <w:rPr>
          <w:rFonts w:ascii="Gill Sans" w:hAnsi="Gill Sans" w:cstheme="minorHAnsi"/>
          <w:sz w:val="22"/>
          <w:szCs w:val="22"/>
        </w:rPr>
        <w:t xml:space="preserve"> </w:t>
      </w:r>
      <w:r w:rsidR="007E5EE1">
        <w:rPr>
          <w:rFonts w:ascii="Gill Sans" w:hAnsi="Gill Sans" w:cstheme="minorHAnsi"/>
          <w:sz w:val="22"/>
          <w:szCs w:val="22"/>
        </w:rPr>
        <w:t>will</w:t>
      </w:r>
      <w:r w:rsidR="007E5EE1" w:rsidRPr="009577CE">
        <w:rPr>
          <w:rFonts w:ascii="Gill Sans" w:hAnsi="Gill Sans" w:cstheme="minorHAnsi"/>
          <w:sz w:val="22"/>
          <w:szCs w:val="22"/>
        </w:rPr>
        <w:t xml:space="preserve"> </w:t>
      </w:r>
      <w:r w:rsidR="00791055" w:rsidRPr="009577CE">
        <w:rPr>
          <w:rFonts w:ascii="Gill Sans" w:hAnsi="Gill Sans" w:cstheme="minorHAnsi"/>
          <w:sz w:val="22"/>
          <w:szCs w:val="22"/>
        </w:rPr>
        <w:t>be responsible for preparing and submitting the following deliverables</w:t>
      </w:r>
      <w:r w:rsidR="0075721C" w:rsidRPr="009577CE">
        <w:rPr>
          <w:rFonts w:ascii="Gill Sans" w:hAnsi="Gill Sans" w:cstheme="minorHAnsi"/>
          <w:sz w:val="22"/>
          <w:szCs w:val="22"/>
        </w:rPr>
        <w:t xml:space="preserve"> during the contracting period</w:t>
      </w:r>
      <w:r w:rsidRPr="009577CE">
        <w:rPr>
          <w:rFonts w:ascii="Gill Sans" w:hAnsi="Gill Sans" w:cstheme="minorHAnsi"/>
          <w:sz w:val="22"/>
          <w:szCs w:val="22"/>
        </w:rPr>
        <w:t>:</w:t>
      </w:r>
    </w:p>
    <w:p w14:paraId="7D68D982" w14:textId="29DB800F" w:rsidR="000E6CDB" w:rsidRDefault="000E6CDB" w:rsidP="00445163">
      <w:pPr>
        <w:pStyle w:val="ListParagraph"/>
        <w:numPr>
          <w:ilvl w:val="0"/>
          <w:numId w:val="24"/>
        </w:numPr>
        <w:jc w:val="both"/>
        <w:rPr>
          <w:rFonts w:ascii="Gill Sans" w:hAnsi="Gill Sans" w:hint="eastAsia"/>
          <w:sz w:val="22"/>
          <w:szCs w:val="22"/>
        </w:rPr>
      </w:pPr>
      <w:r w:rsidRPr="009577CE">
        <w:rPr>
          <w:rFonts w:ascii="Gill Sans" w:hAnsi="Gill Sans"/>
          <w:sz w:val="22"/>
          <w:szCs w:val="22"/>
        </w:rPr>
        <w:t xml:space="preserve">Communication plan that will include key messages, different story angles and story outlines in English and Arabic. </w:t>
      </w:r>
    </w:p>
    <w:p w14:paraId="64CC7A31" w14:textId="2DC3068D" w:rsidR="0073474A" w:rsidRPr="009577CE" w:rsidRDefault="0073474A" w:rsidP="00445163">
      <w:pPr>
        <w:pStyle w:val="ListParagraph"/>
        <w:numPr>
          <w:ilvl w:val="0"/>
          <w:numId w:val="24"/>
        </w:numPr>
        <w:jc w:val="both"/>
        <w:rPr>
          <w:rFonts w:ascii="Gill Sans" w:hAnsi="Gill Sans" w:hint="eastAsia"/>
          <w:sz w:val="22"/>
          <w:szCs w:val="22"/>
        </w:rPr>
      </w:pPr>
      <w:r>
        <w:rPr>
          <w:rFonts w:ascii="Gill Sans" w:hAnsi="Gill Sans"/>
          <w:sz w:val="22"/>
          <w:szCs w:val="22"/>
        </w:rPr>
        <w:t xml:space="preserve">Monitoring &amp; Evaluation plan: </w:t>
      </w:r>
      <w:r w:rsidRPr="009577CE">
        <w:rPr>
          <w:rFonts w:ascii="Gill Sans" w:hAnsi="Gill Sans"/>
          <w:color w:val="000000" w:themeColor="text1"/>
          <w:sz w:val="22"/>
          <w:szCs w:val="22"/>
        </w:rPr>
        <w:t xml:space="preserve">The monitoring and evaluation plan must </w:t>
      </w:r>
      <w:r>
        <w:rPr>
          <w:rFonts w:ascii="Gill Sans" w:hAnsi="Gill Sans"/>
          <w:color w:val="000000" w:themeColor="text1"/>
          <w:sz w:val="22"/>
          <w:szCs w:val="22"/>
        </w:rPr>
        <w:t xml:space="preserve">indicate the methodology for measuring </w:t>
      </w:r>
      <w:r w:rsidRPr="009577CE">
        <w:rPr>
          <w:rFonts w:ascii="Gill Sans" w:hAnsi="Gill Sans"/>
          <w:color w:val="000000" w:themeColor="text1"/>
          <w:sz w:val="22"/>
          <w:szCs w:val="22"/>
        </w:rPr>
        <w:t>proposed outreach metrics, including online advertising, outdoor advertising, radio advertising, social media reach and engagement</w:t>
      </w:r>
      <w:r>
        <w:rPr>
          <w:rFonts w:ascii="Gill Sans" w:hAnsi="Gill Sans"/>
          <w:color w:val="000000" w:themeColor="text1"/>
          <w:sz w:val="22"/>
          <w:szCs w:val="22"/>
        </w:rPr>
        <w:t>,</w:t>
      </w:r>
      <w:r w:rsidRPr="009577CE">
        <w:rPr>
          <w:rFonts w:ascii="Gill Sans" w:hAnsi="Gill Sans"/>
          <w:color w:val="000000" w:themeColor="text1"/>
          <w:sz w:val="22"/>
          <w:szCs w:val="22"/>
        </w:rPr>
        <w:t xml:space="preserve"> and PR impressions. Progress reports should be provided on</w:t>
      </w:r>
      <w:r>
        <w:rPr>
          <w:rFonts w:ascii="Gill Sans" w:hAnsi="Gill Sans"/>
          <w:color w:val="000000" w:themeColor="text1"/>
          <w:sz w:val="22"/>
          <w:szCs w:val="22"/>
        </w:rPr>
        <w:t xml:space="preserve"> a</w:t>
      </w:r>
      <w:r w:rsidRPr="009577CE">
        <w:rPr>
          <w:rFonts w:ascii="Gill Sans" w:hAnsi="Gill Sans"/>
          <w:color w:val="000000" w:themeColor="text1"/>
          <w:sz w:val="22"/>
          <w:szCs w:val="22"/>
        </w:rPr>
        <w:t xml:space="preserve"> monthly basis detailing media coverage and metrics achieved unless otherwise agreed in the monitoring </w:t>
      </w:r>
      <w:r>
        <w:rPr>
          <w:rFonts w:ascii="Gill Sans" w:hAnsi="Gill Sans"/>
          <w:color w:val="000000" w:themeColor="text1"/>
          <w:sz w:val="22"/>
          <w:szCs w:val="22"/>
        </w:rPr>
        <w:t>and</w:t>
      </w:r>
      <w:r w:rsidRPr="009577CE">
        <w:rPr>
          <w:rFonts w:ascii="Gill Sans" w:hAnsi="Gill Sans"/>
          <w:color w:val="000000" w:themeColor="text1"/>
          <w:sz w:val="22"/>
          <w:szCs w:val="22"/>
        </w:rPr>
        <w:t xml:space="preserve"> evaluation plan.</w:t>
      </w:r>
    </w:p>
    <w:p w14:paraId="3A6D3FA5" w14:textId="149A8674" w:rsidR="000E6CDB" w:rsidRPr="009577CE" w:rsidRDefault="00C36E05" w:rsidP="00445163">
      <w:pPr>
        <w:pStyle w:val="ListParagraph"/>
        <w:numPr>
          <w:ilvl w:val="0"/>
          <w:numId w:val="24"/>
        </w:numPr>
        <w:jc w:val="both"/>
        <w:rPr>
          <w:rFonts w:ascii="Gill Sans" w:hAnsi="Gill Sans" w:hint="eastAsia"/>
          <w:sz w:val="22"/>
          <w:szCs w:val="22"/>
        </w:rPr>
      </w:pPr>
      <w:r>
        <w:rPr>
          <w:rFonts w:ascii="Gill Sans" w:hAnsi="Gill Sans"/>
          <w:sz w:val="22"/>
          <w:szCs w:val="22"/>
        </w:rPr>
        <w:t>D</w:t>
      </w:r>
      <w:r w:rsidR="000E6CDB" w:rsidRPr="009577CE">
        <w:rPr>
          <w:rFonts w:ascii="Gill Sans" w:hAnsi="Gill Sans"/>
          <w:sz w:val="22"/>
          <w:szCs w:val="22"/>
        </w:rPr>
        <w:t>atabase of artisanal food producers in Jordan</w:t>
      </w:r>
      <w:r w:rsidR="000E6CDB" w:rsidRPr="009577CE">
        <w:rPr>
          <w:rStyle w:val="FootnoteReference"/>
          <w:rFonts w:ascii="Gill Sans" w:hAnsi="Gill Sans"/>
          <w:sz w:val="22"/>
          <w:szCs w:val="22"/>
        </w:rPr>
        <w:footnoteReference w:id="5"/>
      </w:r>
      <w:r w:rsidR="000E6CDB" w:rsidRPr="009577CE">
        <w:rPr>
          <w:rFonts w:ascii="Gill Sans" w:hAnsi="Gill Sans"/>
          <w:sz w:val="22"/>
          <w:szCs w:val="22"/>
        </w:rPr>
        <w:t xml:space="preserve"> that </w:t>
      </w:r>
      <w:r w:rsidR="003F36D7">
        <w:rPr>
          <w:rFonts w:ascii="Gill Sans" w:hAnsi="Gill Sans"/>
          <w:sz w:val="22"/>
          <w:szCs w:val="22"/>
        </w:rPr>
        <w:t xml:space="preserve">the Contractor </w:t>
      </w:r>
      <w:r w:rsidR="000E6CDB" w:rsidRPr="009577CE">
        <w:rPr>
          <w:rFonts w:ascii="Gill Sans" w:hAnsi="Gill Sans"/>
          <w:sz w:val="22"/>
          <w:szCs w:val="22"/>
        </w:rPr>
        <w:t xml:space="preserve">can utilize to pitch potential stories to media. </w:t>
      </w:r>
    </w:p>
    <w:p w14:paraId="0C2F7AAE" w14:textId="4574ECAC" w:rsidR="000E6CDB" w:rsidRPr="009577CE" w:rsidRDefault="003F36D7" w:rsidP="00445163">
      <w:pPr>
        <w:pStyle w:val="ListParagraph"/>
        <w:numPr>
          <w:ilvl w:val="0"/>
          <w:numId w:val="24"/>
        </w:numPr>
        <w:jc w:val="both"/>
        <w:rPr>
          <w:rFonts w:ascii="Gill Sans" w:hAnsi="Gill Sans" w:hint="eastAsia"/>
          <w:sz w:val="22"/>
          <w:szCs w:val="22"/>
        </w:rPr>
      </w:pPr>
      <w:r>
        <w:rPr>
          <w:rFonts w:ascii="Gill Sans" w:hAnsi="Gill Sans"/>
          <w:sz w:val="22"/>
          <w:szCs w:val="22"/>
        </w:rPr>
        <w:t>D</w:t>
      </w:r>
      <w:r w:rsidR="000E6CDB" w:rsidRPr="009577CE">
        <w:rPr>
          <w:rFonts w:ascii="Gill Sans" w:hAnsi="Gill Sans"/>
          <w:sz w:val="22"/>
          <w:szCs w:val="22"/>
        </w:rPr>
        <w:t xml:space="preserve">etailed media plan that </w:t>
      </w:r>
      <w:r>
        <w:rPr>
          <w:rFonts w:ascii="Gill Sans" w:hAnsi="Gill Sans"/>
          <w:sz w:val="22"/>
          <w:szCs w:val="22"/>
        </w:rPr>
        <w:t>indicates</w:t>
      </w:r>
      <w:r w:rsidRPr="009577CE">
        <w:rPr>
          <w:rFonts w:ascii="Gill Sans" w:hAnsi="Gill Sans"/>
          <w:sz w:val="22"/>
          <w:szCs w:val="22"/>
        </w:rPr>
        <w:t xml:space="preserve"> </w:t>
      </w:r>
      <w:r w:rsidR="000E6CDB" w:rsidRPr="009577CE">
        <w:rPr>
          <w:rFonts w:ascii="Gill Sans" w:hAnsi="Gill Sans"/>
          <w:sz w:val="22"/>
          <w:szCs w:val="22"/>
        </w:rPr>
        <w:t xml:space="preserve">what the Contractor will pitch to each media outlet or </w:t>
      </w:r>
      <w:r w:rsidR="00445163">
        <w:rPr>
          <w:rFonts w:ascii="Gill Sans" w:hAnsi="Gill Sans"/>
          <w:sz w:val="22"/>
          <w:szCs w:val="22"/>
        </w:rPr>
        <w:t xml:space="preserve">to </w:t>
      </w:r>
      <w:r w:rsidR="000E6CDB" w:rsidRPr="009577CE">
        <w:rPr>
          <w:rFonts w:ascii="Gill Sans" w:hAnsi="Gill Sans"/>
          <w:sz w:val="22"/>
          <w:szCs w:val="22"/>
        </w:rPr>
        <w:t xml:space="preserve">specific journalists, and </w:t>
      </w:r>
      <w:r>
        <w:rPr>
          <w:rFonts w:ascii="Gill Sans" w:hAnsi="Gill Sans"/>
          <w:sz w:val="22"/>
          <w:szCs w:val="22"/>
        </w:rPr>
        <w:t xml:space="preserve">the corresponding </w:t>
      </w:r>
      <w:r w:rsidR="000E6CDB" w:rsidRPr="009577CE">
        <w:rPr>
          <w:rFonts w:ascii="Gill Sans" w:hAnsi="Gill Sans"/>
          <w:sz w:val="22"/>
          <w:szCs w:val="22"/>
        </w:rPr>
        <w:t xml:space="preserve">timeframe. </w:t>
      </w:r>
    </w:p>
    <w:p w14:paraId="1482219B" w14:textId="6F77E3AC" w:rsidR="000E6CDB" w:rsidRPr="009577CE" w:rsidRDefault="000E6CDB" w:rsidP="00445163">
      <w:pPr>
        <w:pStyle w:val="ListParagraph"/>
        <w:numPr>
          <w:ilvl w:val="0"/>
          <w:numId w:val="24"/>
        </w:numPr>
        <w:jc w:val="both"/>
        <w:rPr>
          <w:rFonts w:ascii="Gill Sans" w:hAnsi="Gill Sans" w:hint="eastAsia"/>
          <w:sz w:val="22"/>
          <w:szCs w:val="22"/>
        </w:rPr>
      </w:pPr>
      <w:r w:rsidRPr="009577CE">
        <w:rPr>
          <w:rFonts w:ascii="Gill Sans" w:hAnsi="Gill Sans"/>
          <w:sz w:val="22"/>
          <w:szCs w:val="22"/>
        </w:rPr>
        <w:t>At least 30-40 media features in local and international outlets during an 8-month period between October 2017 and May 2018, preferably on a regular and consistent basis (at least 3-4 per month). Outlets can include TV, radio, newspapers, magazines and social media. These will be included as press clippings in monthly progress reports to be submitted to USAID LENS.</w:t>
      </w:r>
    </w:p>
    <w:p w14:paraId="5F4FFA38" w14:textId="609CED6D" w:rsidR="000E6CDB" w:rsidRPr="009577CE" w:rsidRDefault="003F36D7" w:rsidP="00445163">
      <w:pPr>
        <w:pStyle w:val="ListParagraph"/>
        <w:numPr>
          <w:ilvl w:val="0"/>
          <w:numId w:val="24"/>
        </w:numPr>
        <w:jc w:val="both"/>
        <w:rPr>
          <w:rFonts w:ascii="Gill Sans" w:hAnsi="Gill Sans" w:hint="eastAsia"/>
          <w:sz w:val="22"/>
          <w:szCs w:val="22"/>
        </w:rPr>
      </w:pPr>
      <w:r>
        <w:rPr>
          <w:rFonts w:ascii="Gill Sans" w:hAnsi="Gill Sans"/>
          <w:sz w:val="22"/>
          <w:szCs w:val="22"/>
        </w:rPr>
        <w:t>C</w:t>
      </w:r>
      <w:r w:rsidR="000E6CDB" w:rsidRPr="009577CE">
        <w:rPr>
          <w:rFonts w:ascii="Gill Sans" w:hAnsi="Gill Sans"/>
          <w:sz w:val="22"/>
          <w:szCs w:val="22"/>
        </w:rPr>
        <w:t xml:space="preserve">lose-out report </w:t>
      </w:r>
      <w:r>
        <w:rPr>
          <w:rFonts w:ascii="Gill Sans" w:hAnsi="Gill Sans"/>
          <w:sz w:val="22"/>
          <w:szCs w:val="22"/>
        </w:rPr>
        <w:t xml:space="preserve">delivered </w:t>
      </w:r>
      <w:r w:rsidR="000E6CDB" w:rsidRPr="009577CE">
        <w:rPr>
          <w:rFonts w:ascii="Gill Sans" w:hAnsi="Gill Sans"/>
          <w:sz w:val="22"/>
          <w:szCs w:val="22"/>
        </w:rPr>
        <w:t xml:space="preserve">by June 2018. The Contractor shall submit a final report that details the results of its work with USAID LENS, including media reach, social media reach and other media metrics as agreed upon with USAID LENS in the monitoring and evaluation plan. This </w:t>
      </w:r>
      <w:r w:rsidR="000449C4">
        <w:rPr>
          <w:rFonts w:ascii="Gill Sans" w:hAnsi="Gill Sans"/>
          <w:sz w:val="22"/>
          <w:szCs w:val="22"/>
        </w:rPr>
        <w:t xml:space="preserve">close-out report will </w:t>
      </w:r>
      <w:r w:rsidR="000E6CDB" w:rsidRPr="009577CE">
        <w:rPr>
          <w:rFonts w:ascii="Gill Sans" w:hAnsi="Gill Sans"/>
          <w:sz w:val="22"/>
          <w:szCs w:val="22"/>
        </w:rPr>
        <w:t xml:space="preserve">also include a </w:t>
      </w:r>
      <w:r w:rsidR="000449C4">
        <w:rPr>
          <w:rFonts w:ascii="Gill Sans" w:hAnsi="Gill Sans"/>
          <w:sz w:val="22"/>
          <w:szCs w:val="22"/>
        </w:rPr>
        <w:t xml:space="preserve">section on </w:t>
      </w:r>
      <w:r w:rsidR="000E6CDB" w:rsidRPr="009577CE">
        <w:rPr>
          <w:rFonts w:ascii="Gill Sans" w:hAnsi="Gill Sans"/>
          <w:sz w:val="22"/>
          <w:szCs w:val="22"/>
        </w:rPr>
        <w:t>lessons</w:t>
      </w:r>
      <w:r w:rsidR="000449C4">
        <w:rPr>
          <w:rFonts w:ascii="Gill Sans" w:hAnsi="Gill Sans"/>
          <w:sz w:val="22"/>
          <w:szCs w:val="22"/>
        </w:rPr>
        <w:t xml:space="preserve"> </w:t>
      </w:r>
      <w:r w:rsidR="000E6CDB" w:rsidRPr="009577CE">
        <w:rPr>
          <w:rFonts w:ascii="Gill Sans" w:hAnsi="Gill Sans"/>
          <w:sz w:val="22"/>
          <w:szCs w:val="22"/>
        </w:rPr>
        <w:t xml:space="preserve">learned that identifies challenges encountered in implementation, corrective actions taken, and how to structure future campaigns to better reach the target audience. </w:t>
      </w:r>
    </w:p>
    <w:p w14:paraId="299180DA" w14:textId="029D9F61" w:rsidR="002D5259" w:rsidRPr="009577CE" w:rsidRDefault="002D5259" w:rsidP="00BE6666">
      <w:pPr>
        <w:rPr>
          <w:rFonts w:ascii="Gill Sans" w:eastAsia="MS Mincho" w:hAnsi="Gill Sans" w:cs="Arial" w:hint="eastAsia"/>
          <w:b/>
          <w:bCs/>
          <w:sz w:val="22"/>
          <w:szCs w:val="22"/>
        </w:rPr>
      </w:pPr>
    </w:p>
    <w:tbl>
      <w:tblPr>
        <w:tblStyle w:val="TableGrid"/>
        <w:tblW w:w="8910" w:type="dxa"/>
        <w:jc w:val="right"/>
        <w:tblLook w:val="04A0" w:firstRow="1" w:lastRow="0" w:firstColumn="1" w:lastColumn="0" w:noHBand="0" w:noVBand="1"/>
      </w:tblPr>
      <w:tblGrid>
        <w:gridCol w:w="625"/>
        <w:gridCol w:w="4420"/>
        <w:gridCol w:w="3865"/>
      </w:tblGrid>
      <w:tr w:rsidR="00CF7ADD" w:rsidRPr="00E91ACE" w14:paraId="3920B29C" w14:textId="77777777" w:rsidTr="00F720D8">
        <w:trPr>
          <w:jc w:val="right"/>
        </w:trPr>
        <w:tc>
          <w:tcPr>
            <w:tcW w:w="625" w:type="dxa"/>
          </w:tcPr>
          <w:p w14:paraId="7CD71E5C" w14:textId="77777777" w:rsidR="00CF7ADD" w:rsidRPr="00E91ACE" w:rsidRDefault="00CF7ADD" w:rsidP="009577CE">
            <w:pPr>
              <w:spacing w:line="276" w:lineRule="auto"/>
              <w:rPr>
                <w:rFonts w:ascii="Gill Sans" w:eastAsia="Gill Sans MT" w:hAnsi="Gill Sans" w:cs="Gill Sans MT"/>
                <w:b/>
                <w:bCs/>
                <w:sz w:val="20"/>
                <w:szCs w:val="20"/>
              </w:rPr>
            </w:pPr>
            <w:r w:rsidRPr="00E91ACE">
              <w:rPr>
                <w:rFonts w:ascii="Gill Sans" w:eastAsia="Gill Sans MT" w:hAnsi="Gill Sans" w:cs="Gill Sans MT"/>
                <w:b/>
                <w:bCs/>
                <w:sz w:val="20"/>
                <w:szCs w:val="20"/>
              </w:rPr>
              <w:t>No.</w:t>
            </w:r>
          </w:p>
        </w:tc>
        <w:tc>
          <w:tcPr>
            <w:tcW w:w="4420" w:type="dxa"/>
          </w:tcPr>
          <w:p w14:paraId="63B498D8" w14:textId="77777777" w:rsidR="00CF7ADD" w:rsidRPr="00E91ACE" w:rsidRDefault="00CF7ADD" w:rsidP="009577CE">
            <w:pPr>
              <w:spacing w:line="276" w:lineRule="auto"/>
              <w:rPr>
                <w:rFonts w:ascii="Gill Sans" w:eastAsia="Gill Sans MT" w:hAnsi="Gill Sans" w:cs="Gill Sans MT"/>
                <w:b/>
                <w:bCs/>
                <w:sz w:val="20"/>
                <w:szCs w:val="20"/>
              </w:rPr>
            </w:pPr>
            <w:r w:rsidRPr="00E91ACE">
              <w:rPr>
                <w:rFonts w:ascii="Gill Sans" w:eastAsia="Gill Sans MT" w:hAnsi="Gill Sans" w:cs="Gill Sans MT"/>
                <w:b/>
                <w:bCs/>
                <w:sz w:val="20"/>
                <w:szCs w:val="20"/>
              </w:rPr>
              <w:t>Deliverables</w:t>
            </w:r>
          </w:p>
        </w:tc>
        <w:tc>
          <w:tcPr>
            <w:tcW w:w="3865" w:type="dxa"/>
          </w:tcPr>
          <w:p w14:paraId="22588630" w14:textId="77777777" w:rsidR="00CF7ADD" w:rsidRPr="00E91ACE" w:rsidRDefault="00CF7ADD" w:rsidP="009577CE">
            <w:pPr>
              <w:spacing w:line="276" w:lineRule="auto"/>
              <w:rPr>
                <w:rFonts w:ascii="Gill Sans" w:eastAsia="Gill Sans MT" w:hAnsi="Gill Sans" w:cs="Gill Sans MT"/>
                <w:b/>
                <w:bCs/>
                <w:sz w:val="20"/>
                <w:szCs w:val="20"/>
              </w:rPr>
            </w:pPr>
            <w:r w:rsidRPr="00E91ACE">
              <w:rPr>
                <w:rFonts w:ascii="Gill Sans" w:eastAsia="Gill Sans MT" w:hAnsi="Gill Sans" w:cs="Gill Sans MT"/>
                <w:b/>
                <w:bCs/>
                <w:sz w:val="20"/>
                <w:szCs w:val="20"/>
              </w:rPr>
              <w:t>Due date</w:t>
            </w:r>
          </w:p>
        </w:tc>
      </w:tr>
      <w:tr w:rsidR="00CF7ADD" w:rsidRPr="00E91ACE" w14:paraId="150C42D3" w14:textId="77777777" w:rsidTr="00F720D8">
        <w:trPr>
          <w:jc w:val="right"/>
        </w:trPr>
        <w:tc>
          <w:tcPr>
            <w:tcW w:w="625" w:type="dxa"/>
          </w:tcPr>
          <w:p w14:paraId="3670D5FA" w14:textId="77777777" w:rsidR="00CF7ADD" w:rsidRPr="00E91ACE" w:rsidRDefault="00CF7ADD" w:rsidP="009577CE">
            <w:pPr>
              <w:spacing w:line="276" w:lineRule="auto"/>
              <w:jc w:val="center"/>
              <w:rPr>
                <w:rFonts w:ascii="Gill Sans" w:eastAsia="Gill Sans MT" w:hAnsi="Gill Sans" w:cs="Gill Sans MT"/>
                <w:sz w:val="20"/>
                <w:szCs w:val="20"/>
              </w:rPr>
            </w:pPr>
            <w:r w:rsidRPr="00E91ACE">
              <w:rPr>
                <w:rFonts w:ascii="Gill Sans" w:eastAsia="Gill Sans MT" w:hAnsi="Gill Sans" w:cs="Gill Sans MT"/>
                <w:sz w:val="20"/>
                <w:szCs w:val="20"/>
              </w:rPr>
              <w:t>0</w:t>
            </w:r>
          </w:p>
        </w:tc>
        <w:tc>
          <w:tcPr>
            <w:tcW w:w="4420" w:type="dxa"/>
          </w:tcPr>
          <w:p w14:paraId="21CDA05A" w14:textId="7F4D63A2" w:rsidR="00CF7ADD" w:rsidRPr="00E91ACE" w:rsidRDefault="003F36D7" w:rsidP="009577CE">
            <w:pPr>
              <w:spacing w:line="276" w:lineRule="auto"/>
              <w:rPr>
                <w:rFonts w:ascii="Gill Sans" w:eastAsia="Gill Sans MT" w:hAnsi="Gill Sans" w:cs="Gill Sans MT"/>
                <w:sz w:val="20"/>
                <w:szCs w:val="20"/>
              </w:rPr>
            </w:pPr>
            <w:r>
              <w:rPr>
                <w:rFonts w:ascii="Gill Sans" w:eastAsia="Gill Sans MT" w:hAnsi="Gill Sans" w:cs="Gill Sans MT"/>
                <w:sz w:val="20"/>
                <w:szCs w:val="20"/>
              </w:rPr>
              <w:t>Signed contract</w:t>
            </w:r>
          </w:p>
        </w:tc>
        <w:tc>
          <w:tcPr>
            <w:tcW w:w="3865" w:type="dxa"/>
          </w:tcPr>
          <w:p w14:paraId="688D6FF0" w14:textId="087608C9" w:rsidR="00CF7ADD" w:rsidRPr="00E91ACE" w:rsidRDefault="00CF7ADD"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October 2017</w:t>
            </w:r>
          </w:p>
        </w:tc>
      </w:tr>
      <w:tr w:rsidR="00BE7B94" w:rsidRPr="00E91ACE" w14:paraId="16CDB7BA" w14:textId="77777777" w:rsidTr="00F720D8">
        <w:trPr>
          <w:jc w:val="right"/>
        </w:trPr>
        <w:tc>
          <w:tcPr>
            <w:tcW w:w="625" w:type="dxa"/>
          </w:tcPr>
          <w:p w14:paraId="7416B9FE" w14:textId="7FFEBB6D" w:rsidR="00BE7B94" w:rsidRPr="00E91ACE" w:rsidRDefault="00BE7B94" w:rsidP="009577CE">
            <w:pPr>
              <w:spacing w:line="276" w:lineRule="auto"/>
              <w:jc w:val="center"/>
              <w:rPr>
                <w:rFonts w:ascii="Gill Sans" w:eastAsia="Gill Sans MT" w:hAnsi="Gill Sans" w:cs="Gill Sans MT"/>
                <w:sz w:val="20"/>
                <w:szCs w:val="20"/>
              </w:rPr>
            </w:pPr>
            <w:r w:rsidRPr="00E91ACE">
              <w:rPr>
                <w:rFonts w:ascii="Gill Sans" w:eastAsia="Gill Sans MT" w:hAnsi="Gill Sans" w:cs="Gill Sans MT"/>
                <w:sz w:val="20"/>
                <w:szCs w:val="20"/>
              </w:rPr>
              <w:t>1</w:t>
            </w:r>
          </w:p>
        </w:tc>
        <w:tc>
          <w:tcPr>
            <w:tcW w:w="4420" w:type="dxa"/>
          </w:tcPr>
          <w:p w14:paraId="26EA4D92" w14:textId="41E8E2E0" w:rsidR="00BE7B94" w:rsidRPr="00E91ACE" w:rsidRDefault="000E6CDB"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Communications plan</w:t>
            </w:r>
          </w:p>
        </w:tc>
        <w:tc>
          <w:tcPr>
            <w:tcW w:w="3865" w:type="dxa"/>
          </w:tcPr>
          <w:p w14:paraId="05AE9D1B" w14:textId="7DCB415C" w:rsidR="00BE7B94" w:rsidRPr="00E91ACE" w:rsidRDefault="00BE7B94"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2 weeks from Award Date</w:t>
            </w:r>
          </w:p>
        </w:tc>
      </w:tr>
      <w:tr w:rsidR="000E6CDB" w:rsidRPr="00E91ACE" w14:paraId="108DF05D" w14:textId="77777777" w:rsidTr="00F720D8">
        <w:trPr>
          <w:jc w:val="right"/>
        </w:trPr>
        <w:tc>
          <w:tcPr>
            <w:tcW w:w="625" w:type="dxa"/>
          </w:tcPr>
          <w:p w14:paraId="1B97CBAF" w14:textId="477F3419" w:rsidR="000E6CDB" w:rsidRPr="00E91ACE" w:rsidRDefault="000E6CDB" w:rsidP="009577CE">
            <w:pPr>
              <w:spacing w:line="276" w:lineRule="auto"/>
              <w:jc w:val="center"/>
              <w:rPr>
                <w:rFonts w:ascii="Gill Sans" w:eastAsia="Gill Sans MT" w:hAnsi="Gill Sans" w:cs="Gill Sans MT"/>
                <w:sz w:val="20"/>
                <w:szCs w:val="20"/>
              </w:rPr>
            </w:pPr>
            <w:r w:rsidRPr="00E91ACE">
              <w:rPr>
                <w:rFonts w:ascii="Gill Sans" w:eastAsia="Gill Sans MT" w:hAnsi="Gill Sans" w:cs="Gill Sans MT"/>
                <w:sz w:val="20"/>
                <w:szCs w:val="20"/>
              </w:rPr>
              <w:t>2</w:t>
            </w:r>
          </w:p>
        </w:tc>
        <w:tc>
          <w:tcPr>
            <w:tcW w:w="4420" w:type="dxa"/>
          </w:tcPr>
          <w:p w14:paraId="296DC5E7" w14:textId="0F298926" w:rsidR="000E6CDB" w:rsidRPr="00E91ACE" w:rsidRDefault="000E6CDB"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Monitoring and evaluation (M&amp;E) plan</w:t>
            </w:r>
          </w:p>
        </w:tc>
        <w:tc>
          <w:tcPr>
            <w:tcW w:w="3865" w:type="dxa"/>
          </w:tcPr>
          <w:p w14:paraId="734DF3C6" w14:textId="709EA004" w:rsidR="000E6CDB" w:rsidRPr="00E91ACE" w:rsidRDefault="000E6CDB"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2 weeks from Award Date</w:t>
            </w:r>
          </w:p>
        </w:tc>
      </w:tr>
      <w:tr w:rsidR="00CF7ADD" w:rsidRPr="00E91ACE" w14:paraId="02564E13" w14:textId="77777777" w:rsidTr="00F720D8">
        <w:trPr>
          <w:jc w:val="right"/>
        </w:trPr>
        <w:tc>
          <w:tcPr>
            <w:tcW w:w="625" w:type="dxa"/>
          </w:tcPr>
          <w:p w14:paraId="126C5D11" w14:textId="72D9DA3D" w:rsidR="00CF7ADD" w:rsidRPr="00E91ACE" w:rsidRDefault="000E6CDB" w:rsidP="009577CE">
            <w:pPr>
              <w:spacing w:line="276" w:lineRule="auto"/>
              <w:jc w:val="center"/>
              <w:rPr>
                <w:rFonts w:ascii="Gill Sans" w:eastAsia="Gill Sans MT" w:hAnsi="Gill Sans" w:cs="Gill Sans MT"/>
                <w:sz w:val="20"/>
                <w:szCs w:val="20"/>
              </w:rPr>
            </w:pPr>
            <w:r w:rsidRPr="00E91ACE">
              <w:rPr>
                <w:rFonts w:ascii="Gill Sans" w:eastAsia="Gill Sans MT" w:hAnsi="Gill Sans" w:cs="Gill Sans MT"/>
                <w:sz w:val="20"/>
                <w:szCs w:val="20"/>
              </w:rPr>
              <w:t>3</w:t>
            </w:r>
          </w:p>
        </w:tc>
        <w:tc>
          <w:tcPr>
            <w:tcW w:w="4420" w:type="dxa"/>
          </w:tcPr>
          <w:p w14:paraId="623B026E" w14:textId="48032369" w:rsidR="00CF7ADD" w:rsidRPr="00E91ACE" w:rsidRDefault="000E6CDB"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Database of artisanal</w:t>
            </w:r>
            <w:r w:rsidR="003F36D7">
              <w:rPr>
                <w:rFonts w:ascii="Gill Sans" w:eastAsia="Gill Sans MT" w:hAnsi="Gill Sans" w:cs="Gill Sans MT"/>
                <w:sz w:val="20"/>
                <w:szCs w:val="20"/>
              </w:rPr>
              <w:t xml:space="preserve"> food</w:t>
            </w:r>
            <w:r w:rsidRPr="00E91ACE">
              <w:rPr>
                <w:rFonts w:ascii="Gill Sans" w:eastAsia="Gill Sans MT" w:hAnsi="Gill Sans" w:cs="Gill Sans MT"/>
                <w:sz w:val="20"/>
                <w:szCs w:val="20"/>
              </w:rPr>
              <w:t xml:space="preserve"> producers in Jordan</w:t>
            </w:r>
          </w:p>
        </w:tc>
        <w:tc>
          <w:tcPr>
            <w:tcW w:w="3865" w:type="dxa"/>
          </w:tcPr>
          <w:p w14:paraId="0CD92B14" w14:textId="5BD3592E" w:rsidR="00CF7ADD" w:rsidRPr="00E91ACE" w:rsidRDefault="00BE7B94"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 xml:space="preserve">3 </w:t>
            </w:r>
            <w:r w:rsidR="00CF7ADD" w:rsidRPr="00E91ACE">
              <w:rPr>
                <w:rFonts w:ascii="Gill Sans" w:eastAsia="Gill Sans MT" w:hAnsi="Gill Sans" w:cs="Gill Sans MT"/>
                <w:sz w:val="20"/>
                <w:szCs w:val="20"/>
              </w:rPr>
              <w:t>weeks from Award Date</w:t>
            </w:r>
          </w:p>
        </w:tc>
      </w:tr>
      <w:tr w:rsidR="00CF7ADD" w:rsidRPr="00E91ACE" w14:paraId="6919BC2E" w14:textId="77777777" w:rsidTr="00F720D8">
        <w:trPr>
          <w:jc w:val="right"/>
        </w:trPr>
        <w:tc>
          <w:tcPr>
            <w:tcW w:w="625" w:type="dxa"/>
          </w:tcPr>
          <w:p w14:paraId="43FDDE08" w14:textId="2554F2B5" w:rsidR="00CF7ADD" w:rsidRPr="00E91ACE" w:rsidRDefault="000E6CDB" w:rsidP="009577CE">
            <w:pPr>
              <w:spacing w:line="276" w:lineRule="auto"/>
              <w:jc w:val="center"/>
              <w:rPr>
                <w:rFonts w:ascii="Gill Sans" w:eastAsia="Gill Sans MT" w:hAnsi="Gill Sans" w:cs="Gill Sans MT"/>
                <w:sz w:val="20"/>
                <w:szCs w:val="20"/>
              </w:rPr>
            </w:pPr>
            <w:r w:rsidRPr="00E91ACE">
              <w:rPr>
                <w:rFonts w:ascii="Gill Sans" w:eastAsia="Gill Sans MT" w:hAnsi="Gill Sans" w:cs="Gill Sans MT"/>
                <w:sz w:val="20"/>
                <w:szCs w:val="20"/>
              </w:rPr>
              <w:t>4</w:t>
            </w:r>
          </w:p>
        </w:tc>
        <w:tc>
          <w:tcPr>
            <w:tcW w:w="4420" w:type="dxa"/>
          </w:tcPr>
          <w:p w14:paraId="7D3BBC69" w14:textId="6F097F7A" w:rsidR="00CF7ADD" w:rsidRPr="00E91ACE" w:rsidRDefault="000E6CDB"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Media plan</w:t>
            </w:r>
            <w:r w:rsidR="00CF7ADD" w:rsidRPr="00E91ACE">
              <w:rPr>
                <w:rFonts w:ascii="Gill Sans" w:eastAsia="Gill Sans MT" w:hAnsi="Gill Sans" w:cs="Gill Sans MT"/>
                <w:sz w:val="20"/>
                <w:szCs w:val="20"/>
              </w:rPr>
              <w:t xml:space="preserve"> </w:t>
            </w:r>
            <w:r w:rsidR="001B43EE" w:rsidRPr="00E91ACE">
              <w:rPr>
                <w:rFonts w:ascii="Gill Sans" w:eastAsia="Gill Sans MT" w:hAnsi="Gill Sans" w:cs="Gill Sans MT"/>
                <w:sz w:val="20"/>
                <w:szCs w:val="20"/>
              </w:rPr>
              <w:t>and timeline</w:t>
            </w:r>
          </w:p>
        </w:tc>
        <w:tc>
          <w:tcPr>
            <w:tcW w:w="3865" w:type="dxa"/>
          </w:tcPr>
          <w:p w14:paraId="77B80160" w14:textId="4FF932C5" w:rsidR="00CF7ADD" w:rsidRPr="00E91ACE" w:rsidRDefault="00BE7B94" w:rsidP="009577CE">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4</w:t>
            </w:r>
            <w:r w:rsidR="00CF7ADD" w:rsidRPr="00E91ACE">
              <w:rPr>
                <w:rFonts w:ascii="Gill Sans" w:eastAsia="Gill Sans MT" w:hAnsi="Gill Sans" w:cs="Gill Sans MT"/>
                <w:sz w:val="20"/>
                <w:szCs w:val="20"/>
              </w:rPr>
              <w:t xml:space="preserve"> weeks from Award Date</w:t>
            </w:r>
          </w:p>
        </w:tc>
      </w:tr>
      <w:tr w:rsidR="00D14C70" w:rsidRPr="00E91ACE" w14:paraId="440056C8" w14:textId="77777777" w:rsidTr="00F720D8">
        <w:trPr>
          <w:jc w:val="right"/>
        </w:trPr>
        <w:tc>
          <w:tcPr>
            <w:tcW w:w="625" w:type="dxa"/>
          </w:tcPr>
          <w:p w14:paraId="76E2771E" w14:textId="4848D822" w:rsidR="00D14C70" w:rsidRPr="00E91ACE" w:rsidRDefault="0073474A" w:rsidP="00D14C70">
            <w:pPr>
              <w:spacing w:line="276" w:lineRule="auto"/>
              <w:jc w:val="center"/>
              <w:rPr>
                <w:rFonts w:ascii="Gill Sans" w:eastAsia="Gill Sans MT" w:hAnsi="Gill Sans" w:cs="Gill Sans MT"/>
                <w:sz w:val="20"/>
                <w:szCs w:val="20"/>
              </w:rPr>
            </w:pPr>
            <w:r>
              <w:rPr>
                <w:rFonts w:ascii="Gill Sans" w:eastAsia="Gill Sans MT" w:hAnsi="Gill Sans" w:cs="Gill Sans MT"/>
                <w:sz w:val="20"/>
                <w:szCs w:val="20"/>
              </w:rPr>
              <w:t>5</w:t>
            </w:r>
          </w:p>
        </w:tc>
        <w:tc>
          <w:tcPr>
            <w:tcW w:w="4420" w:type="dxa"/>
          </w:tcPr>
          <w:p w14:paraId="6900B381" w14:textId="56F4336A" w:rsidR="00D14C70" w:rsidRPr="00E91ACE" w:rsidRDefault="00445163" w:rsidP="00D14C70">
            <w:pPr>
              <w:spacing w:line="276" w:lineRule="auto"/>
              <w:rPr>
                <w:rFonts w:ascii="Gill Sans" w:eastAsia="Gill Sans MT" w:hAnsi="Gill Sans" w:cs="Gill Sans MT"/>
                <w:sz w:val="20"/>
                <w:szCs w:val="20"/>
              </w:rPr>
            </w:pPr>
            <w:r>
              <w:rPr>
                <w:rFonts w:ascii="Gill Sans" w:eastAsia="Gill Sans MT" w:hAnsi="Gill Sans" w:cs="Gill Sans MT"/>
                <w:sz w:val="20"/>
                <w:szCs w:val="20"/>
              </w:rPr>
              <w:t xml:space="preserve">At least 30-40 </w:t>
            </w:r>
            <w:r w:rsidRPr="00445163">
              <w:rPr>
                <w:rFonts w:ascii="Gill Sans" w:eastAsia="Gill Sans MT" w:hAnsi="Gill Sans" w:cs="Gill Sans MT"/>
                <w:sz w:val="20"/>
                <w:szCs w:val="20"/>
              </w:rPr>
              <w:t>media features in local and international outlets during an 8-month period between October 2017 and May 2018</w:t>
            </w:r>
            <w:r>
              <w:rPr>
                <w:rFonts w:ascii="Gill Sans" w:eastAsia="Gill Sans MT" w:hAnsi="Gill Sans" w:cs="Gill Sans MT"/>
                <w:sz w:val="20"/>
                <w:szCs w:val="20"/>
              </w:rPr>
              <w:t>, detailed in monthly p</w:t>
            </w:r>
            <w:r w:rsidRPr="00E91ACE">
              <w:rPr>
                <w:rFonts w:ascii="Gill Sans" w:eastAsia="Gill Sans MT" w:hAnsi="Gill Sans" w:cs="Gill Sans MT"/>
                <w:sz w:val="20"/>
                <w:szCs w:val="20"/>
              </w:rPr>
              <w:t xml:space="preserve">rogress </w:t>
            </w:r>
            <w:r w:rsidR="000E6CDB" w:rsidRPr="00E91ACE">
              <w:rPr>
                <w:rFonts w:ascii="Gill Sans" w:eastAsia="Gill Sans MT" w:hAnsi="Gill Sans" w:cs="Gill Sans MT"/>
                <w:sz w:val="20"/>
                <w:szCs w:val="20"/>
              </w:rPr>
              <w:t xml:space="preserve">reports </w:t>
            </w:r>
          </w:p>
        </w:tc>
        <w:tc>
          <w:tcPr>
            <w:tcW w:w="3865" w:type="dxa"/>
          </w:tcPr>
          <w:p w14:paraId="5AF35492" w14:textId="47BCDE53" w:rsidR="00D14C70" w:rsidRPr="00E91ACE" w:rsidRDefault="000E6CDB" w:rsidP="00D14C70">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On a monthly basis during the contracting period</w:t>
            </w:r>
          </w:p>
        </w:tc>
      </w:tr>
      <w:tr w:rsidR="00D14C70" w:rsidRPr="00E91ACE" w14:paraId="61C2BC0A" w14:textId="77777777" w:rsidTr="00F720D8">
        <w:trPr>
          <w:jc w:val="right"/>
        </w:trPr>
        <w:tc>
          <w:tcPr>
            <w:tcW w:w="625" w:type="dxa"/>
          </w:tcPr>
          <w:p w14:paraId="1B5517BD" w14:textId="53F2145A" w:rsidR="00D14C70" w:rsidRPr="00E91ACE" w:rsidRDefault="00F720D8" w:rsidP="00D14C70">
            <w:pPr>
              <w:spacing w:line="276" w:lineRule="auto"/>
              <w:jc w:val="center"/>
              <w:rPr>
                <w:rFonts w:ascii="Gill Sans" w:eastAsia="Gill Sans MT" w:hAnsi="Gill Sans" w:cs="Gill Sans MT"/>
                <w:sz w:val="20"/>
                <w:szCs w:val="20"/>
              </w:rPr>
            </w:pPr>
            <w:r>
              <w:rPr>
                <w:rFonts w:ascii="Gill Sans" w:eastAsia="Gill Sans MT" w:hAnsi="Gill Sans" w:cs="Gill Sans MT"/>
                <w:sz w:val="20"/>
                <w:szCs w:val="20"/>
              </w:rPr>
              <w:t>6</w:t>
            </w:r>
          </w:p>
        </w:tc>
        <w:tc>
          <w:tcPr>
            <w:tcW w:w="4420" w:type="dxa"/>
          </w:tcPr>
          <w:p w14:paraId="2A7C7E23" w14:textId="20E2E0CA" w:rsidR="00D14C70" w:rsidRPr="00E91ACE" w:rsidRDefault="00FA26D6" w:rsidP="00D14C70">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Close-out report</w:t>
            </w:r>
          </w:p>
        </w:tc>
        <w:tc>
          <w:tcPr>
            <w:tcW w:w="3865" w:type="dxa"/>
          </w:tcPr>
          <w:p w14:paraId="04FFBB57" w14:textId="6B3B1358" w:rsidR="00D14C70" w:rsidRPr="00E91ACE" w:rsidRDefault="000E6CDB" w:rsidP="00D14C70">
            <w:p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June 2018</w:t>
            </w:r>
          </w:p>
        </w:tc>
      </w:tr>
    </w:tbl>
    <w:p w14:paraId="168EBC36" w14:textId="307A312C" w:rsidR="00CF7ADD" w:rsidRDefault="00CF7ADD" w:rsidP="00BE6666">
      <w:pPr>
        <w:rPr>
          <w:rFonts w:ascii="Gill Sans" w:eastAsia="MS Mincho" w:hAnsi="Gill Sans" w:cs="Arial" w:hint="eastAsia"/>
          <w:b/>
          <w:bCs/>
          <w:sz w:val="22"/>
          <w:szCs w:val="22"/>
        </w:rPr>
      </w:pPr>
    </w:p>
    <w:p w14:paraId="0F8FA168" w14:textId="77777777" w:rsidR="00B23CFE" w:rsidRPr="000449C4" w:rsidRDefault="00B23CFE" w:rsidP="00BE6666">
      <w:pPr>
        <w:rPr>
          <w:rFonts w:ascii="Gill Sans" w:eastAsia="MS Mincho" w:hAnsi="Gill Sans" w:cs="Arial" w:hint="eastAsia"/>
          <w:bCs/>
          <w:sz w:val="22"/>
          <w:szCs w:val="22"/>
        </w:rPr>
      </w:pPr>
    </w:p>
    <w:p w14:paraId="0D76A003" w14:textId="707B4E47" w:rsidR="00183541" w:rsidRPr="008B07C3" w:rsidRDefault="00624880" w:rsidP="008B07C3">
      <w:pPr>
        <w:pStyle w:val="ListParagraph"/>
        <w:numPr>
          <w:ilvl w:val="0"/>
          <w:numId w:val="1"/>
        </w:numPr>
        <w:spacing w:after="120"/>
        <w:rPr>
          <w:rFonts w:ascii="Gill Sans" w:eastAsia="MS Mincho" w:hAnsi="Gill Sans" w:cs="Arial" w:hint="eastAsia"/>
          <w:b/>
          <w:bCs/>
          <w:sz w:val="22"/>
          <w:szCs w:val="22"/>
          <w:u w:val="single"/>
        </w:rPr>
      </w:pPr>
      <w:r w:rsidRPr="008B07C3">
        <w:rPr>
          <w:rFonts w:ascii="Gill Sans" w:eastAsia="MS Mincho" w:hAnsi="Gill Sans" w:cs="Arial"/>
          <w:b/>
          <w:bCs/>
          <w:sz w:val="22"/>
          <w:szCs w:val="22"/>
          <w:u w:val="single"/>
        </w:rPr>
        <w:t>S</w:t>
      </w:r>
      <w:r w:rsidR="008D63F3" w:rsidRPr="008B07C3">
        <w:rPr>
          <w:rFonts w:ascii="Gill Sans" w:eastAsia="MS Mincho" w:hAnsi="Gill Sans" w:cs="Arial"/>
          <w:b/>
          <w:bCs/>
          <w:sz w:val="22"/>
          <w:szCs w:val="22"/>
          <w:u w:val="single"/>
        </w:rPr>
        <w:t>UBMISSION INSTRUCTIONS</w:t>
      </w:r>
    </w:p>
    <w:p w14:paraId="67BFE6A2" w14:textId="4D474FC5" w:rsidR="00183541" w:rsidRPr="009577CE" w:rsidRDefault="00183541" w:rsidP="00E91ACE">
      <w:pPr>
        <w:spacing w:after="120"/>
        <w:ind w:left="360"/>
        <w:rPr>
          <w:rFonts w:ascii="Gill Sans" w:hAnsi="Gill Sans" w:hint="eastAsia"/>
          <w:sz w:val="22"/>
          <w:szCs w:val="22"/>
        </w:rPr>
      </w:pPr>
      <w:r w:rsidRPr="009577CE">
        <w:rPr>
          <w:rFonts w:ascii="Gill Sans" w:eastAsia="Gill Sans MT" w:hAnsi="Gill Sans" w:cs="Gill Sans MT"/>
          <w:sz w:val="22"/>
          <w:szCs w:val="22"/>
        </w:rPr>
        <w:t>This section contains general and specific requirements for submitting the technical and cost proposals. Please ensure the following forms are completed and submitted with your proposal:</w:t>
      </w:r>
      <w:r w:rsidRPr="009577CE">
        <w:rPr>
          <w:rFonts w:ascii="Gill Sans" w:hAnsi="Gill Sans"/>
          <w:sz w:val="22"/>
          <w:szCs w:val="22"/>
        </w:rPr>
        <w:t xml:space="preserve"> </w:t>
      </w:r>
    </w:p>
    <w:p w14:paraId="47FFB61C" w14:textId="77777777" w:rsidR="00183541" w:rsidRPr="009577CE" w:rsidRDefault="00183541" w:rsidP="008B07C3">
      <w:pPr>
        <w:pStyle w:val="ListParagraph"/>
        <w:numPr>
          <w:ilvl w:val="0"/>
          <w:numId w:val="10"/>
        </w:numPr>
        <w:contextualSpacing w:val="0"/>
        <w:rPr>
          <w:rFonts w:ascii="Gill Sans" w:eastAsia="Gill Sans MT" w:hAnsi="Gill Sans" w:cs="Gill Sans MT"/>
          <w:b/>
          <w:bCs/>
          <w:sz w:val="22"/>
          <w:szCs w:val="22"/>
        </w:rPr>
      </w:pPr>
      <w:r w:rsidRPr="009577CE">
        <w:rPr>
          <w:rFonts w:ascii="Gill Sans" w:eastAsia="Gill Sans MT" w:hAnsi="Gill Sans" w:cs="Gill Sans MT"/>
          <w:b/>
          <w:bCs/>
          <w:sz w:val="22"/>
          <w:szCs w:val="22"/>
        </w:rPr>
        <w:lastRenderedPageBreak/>
        <w:t>Evidence of Responsibility and Independent Price Determination (Attachment A)</w:t>
      </w:r>
    </w:p>
    <w:p w14:paraId="37FA212C" w14:textId="1FB0FEB7" w:rsidR="00183541" w:rsidRPr="009577CE" w:rsidRDefault="00183541" w:rsidP="008B07C3">
      <w:pPr>
        <w:pStyle w:val="ListParagraph"/>
        <w:numPr>
          <w:ilvl w:val="0"/>
          <w:numId w:val="10"/>
        </w:numPr>
        <w:contextualSpacing w:val="0"/>
        <w:rPr>
          <w:rFonts w:ascii="Gill Sans" w:eastAsia="Gill Sans MT" w:hAnsi="Gill Sans" w:cs="Gill Sans MT"/>
          <w:b/>
          <w:bCs/>
          <w:sz w:val="22"/>
          <w:szCs w:val="22"/>
        </w:rPr>
      </w:pPr>
      <w:r w:rsidRPr="009577CE">
        <w:rPr>
          <w:rFonts w:ascii="Gill Sans" w:eastAsia="Gill Sans MT" w:hAnsi="Gill Sans" w:cs="Gill Sans MT"/>
          <w:b/>
          <w:bCs/>
          <w:sz w:val="22"/>
          <w:szCs w:val="22"/>
        </w:rPr>
        <w:t>C</w:t>
      </w:r>
      <w:r w:rsidR="00716B21" w:rsidRPr="009577CE">
        <w:rPr>
          <w:rFonts w:ascii="Gill Sans" w:eastAsia="Gill Sans MT" w:hAnsi="Gill Sans" w:cs="Gill Sans MT"/>
          <w:b/>
          <w:bCs/>
          <w:sz w:val="22"/>
          <w:szCs w:val="22"/>
        </w:rPr>
        <w:t>opy of your legal registration</w:t>
      </w:r>
    </w:p>
    <w:p w14:paraId="11D75606" w14:textId="77777777" w:rsidR="00183541" w:rsidRPr="009577CE" w:rsidRDefault="00183541" w:rsidP="008B07C3">
      <w:pPr>
        <w:pStyle w:val="ListParagraph"/>
        <w:rPr>
          <w:rFonts w:ascii="Gill Sans" w:hAnsi="Gill Sans" w:hint="eastAsia"/>
          <w:sz w:val="22"/>
          <w:szCs w:val="22"/>
        </w:rPr>
      </w:pPr>
    </w:p>
    <w:p w14:paraId="0D0BF122" w14:textId="77777777" w:rsidR="00183541" w:rsidRPr="009577CE" w:rsidRDefault="00183541" w:rsidP="00E91ACE">
      <w:pPr>
        <w:ind w:firstLine="360"/>
        <w:rPr>
          <w:rFonts w:ascii="Gill Sans" w:eastAsia="Gill Sans MT" w:hAnsi="Gill Sans" w:cs="Gill Sans MT"/>
          <w:sz w:val="22"/>
          <w:szCs w:val="22"/>
        </w:rPr>
      </w:pPr>
      <w:r w:rsidRPr="009577CE">
        <w:rPr>
          <w:rFonts w:ascii="Gill Sans" w:eastAsia="Gill Sans MT" w:hAnsi="Gill Sans" w:cs="Gill Sans MT"/>
          <w:sz w:val="22"/>
          <w:szCs w:val="22"/>
        </w:rPr>
        <w:t xml:space="preserve">Failure to submit these forms will result in disqualification from consideration.  </w:t>
      </w:r>
    </w:p>
    <w:p w14:paraId="1E2E6DBC" w14:textId="77777777" w:rsidR="00183541" w:rsidRPr="009577CE" w:rsidRDefault="00183541" w:rsidP="008B07C3">
      <w:pPr>
        <w:rPr>
          <w:rFonts w:ascii="Gill Sans" w:hAnsi="Gill Sans" w:hint="eastAsia"/>
          <w:sz w:val="22"/>
          <w:szCs w:val="22"/>
        </w:rPr>
      </w:pPr>
    </w:p>
    <w:p w14:paraId="3D8E5F43" w14:textId="54CFBF43" w:rsidR="00D244DE" w:rsidRPr="009577CE" w:rsidRDefault="00183541" w:rsidP="008B07C3">
      <w:pPr>
        <w:pStyle w:val="BodyTextIndent2"/>
        <w:numPr>
          <w:ilvl w:val="0"/>
          <w:numId w:val="13"/>
        </w:numPr>
        <w:ind w:firstLine="0"/>
        <w:rPr>
          <w:rFonts w:ascii="Gill Sans" w:hAnsi="Gill Sans"/>
          <w:sz w:val="22"/>
          <w:szCs w:val="22"/>
        </w:rPr>
      </w:pPr>
      <w:r w:rsidRPr="009577CE">
        <w:rPr>
          <w:rFonts w:ascii="Gill Sans" w:eastAsia="Gill Sans MT" w:hAnsi="Gill Sans" w:cs="Gill Sans MT"/>
          <w:sz w:val="22"/>
          <w:szCs w:val="22"/>
        </w:rPr>
        <w:t xml:space="preserve">This RFP is open to all </w:t>
      </w:r>
      <w:r w:rsidR="00876CFF" w:rsidRPr="009577CE">
        <w:rPr>
          <w:rFonts w:ascii="Gill Sans" w:hAnsi="Gill Sans"/>
          <w:color w:val="000000" w:themeColor="text1"/>
          <w:sz w:val="22"/>
          <w:szCs w:val="22"/>
        </w:rPr>
        <w:t xml:space="preserve">interested, qualified, and eligible </w:t>
      </w:r>
      <w:r w:rsidRPr="009577CE">
        <w:rPr>
          <w:rFonts w:ascii="Gill Sans" w:eastAsia="Gill Sans MT" w:hAnsi="Gill Sans" w:cs="Gill Sans MT"/>
          <w:sz w:val="22"/>
          <w:szCs w:val="22"/>
        </w:rPr>
        <w:t>firms and organizations registered in Jordan. The lead staff involved in this activity and those communicating with USAID LENS must be fluent in both English and Arabic. Jordanian firms or international firms registered in Jordan are encouraged to apply.  If the Offeror includes a group of firms and/or subcontractors, one lead organization or firm must be clearly identified and is responsible for handling all reporting and coordination with USAID LENS. The Offeror must also propose a Project Manager that serves as the primary Point of Contact (POC) for USAID LENS</w:t>
      </w:r>
      <w:r w:rsidRPr="009577CE">
        <w:rPr>
          <w:rStyle w:val="CommentReference"/>
          <w:rFonts w:ascii="Gill Sans" w:eastAsia="Gill Sans MT" w:hAnsi="Gill Sans" w:cs="Gill Sans MT"/>
          <w:sz w:val="22"/>
          <w:szCs w:val="22"/>
        </w:rPr>
        <w:t>.</w:t>
      </w:r>
      <w:r w:rsidR="00876CFF" w:rsidRPr="009577CE">
        <w:rPr>
          <w:rStyle w:val="CommentReference"/>
          <w:rFonts w:ascii="Gill Sans" w:eastAsia="Gill Sans MT" w:hAnsi="Gill Sans" w:cs="Gill Sans MT"/>
          <w:sz w:val="22"/>
          <w:szCs w:val="22"/>
        </w:rPr>
        <w:t xml:space="preserve"> </w:t>
      </w:r>
      <w:r w:rsidR="00876CFF" w:rsidRPr="009577CE">
        <w:rPr>
          <w:rFonts w:ascii="Gill Sans" w:hAnsi="Gill Sans"/>
          <w:sz w:val="22"/>
          <w:szCs w:val="22"/>
        </w:rPr>
        <w:t>The authorized USAID geographic code for this RFP and any resulting award is Code 937 (the United States, Jordan, and developing countries other than advanced developing countries). Thus, the order of preference for this award is Geo Code 937, and the initial evaluation will only include bids from Geo Code 937 countries.</w:t>
      </w:r>
    </w:p>
    <w:p w14:paraId="2437436C" w14:textId="77777777" w:rsidR="00876CFF" w:rsidRPr="009577CE" w:rsidRDefault="00876CFF" w:rsidP="008B07C3">
      <w:pPr>
        <w:pStyle w:val="BodyTextIndent2"/>
        <w:ind w:left="1080" w:firstLine="0"/>
        <w:rPr>
          <w:rFonts w:ascii="Gill Sans" w:eastAsia="Gill Sans MT" w:hAnsi="Gill Sans" w:cs="Gill Sans MT"/>
          <w:sz w:val="22"/>
          <w:szCs w:val="22"/>
        </w:rPr>
      </w:pPr>
    </w:p>
    <w:p w14:paraId="0F2C5855" w14:textId="77777777" w:rsidR="00D244DE" w:rsidRPr="009577CE" w:rsidRDefault="00183541" w:rsidP="008B07C3">
      <w:pPr>
        <w:pStyle w:val="BodyTextIndent2"/>
        <w:numPr>
          <w:ilvl w:val="0"/>
          <w:numId w:val="13"/>
        </w:numPr>
        <w:rPr>
          <w:rFonts w:ascii="Gill Sans" w:eastAsia="Gill Sans MT" w:hAnsi="Gill Sans" w:cs="Gill Sans MT"/>
          <w:sz w:val="22"/>
          <w:szCs w:val="22"/>
        </w:rPr>
      </w:pPr>
      <w:r w:rsidRPr="009577CE">
        <w:rPr>
          <w:rFonts w:ascii="Gill Sans" w:eastAsia="Gill Sans MT" w:hAnsi="Gill Sans" w:cs="Gill Sans MT"/>
          <w:sz w:val="22"/>
          <w:szCs w:val="22"/>
        </w:rPr>
        <w:t>Th</w:t>
      </w:r>
      <w:r w:rsidRPr="009577CE">
        <w:rPr>
          <w:rFonts w:ascii="Gill Sans" w:eastAsia="Gill Sans MT,Arial" w:hAnsi="Gill Sans" w:cs="Gill Sans MT,Arial"/>
          <w:sz w:val="22"/>
          <w:szCs w:val="22"/>
        </w:rPr>
        <w:t xml:space="preserve">e Offeror is requested to submit a proposal directly responsive to the tasks, terms, and conditions of this RFP. The overall proposal shall consist of two (2) physically separated parts:  Technical Proposal and Cost </w:t>
      </w:r>
      <w:r w:rsidRPr="009577CE">
        <w:rPr>
          <w:rFonts w:ascii="Gill Sans" w:eastAsia="Gill Sans MT,Arial,ＭＳ 明朝" w:hAnsi="Gill Sans" w:cs="Gill Sans MT,Arial,ＭＳ 明朝"/>
          <w:sz w:val="22"/>
          <w:szCs w:val="22"/>
        </w:rPr>
        <w:t>Proposal. Technical Proposals shall not make reference to cost or pricing details.</w:t>
      </w:r>
    </w:p>
    <w:p w14:paraId="33456CC7" w14:textId="77777777" w:rsidR="00D244DE" w:rsidRPr="009577CE" w:rsidRDefault="00D244DE" w:rsidP="008B07C3">
      <w:pPr>
        <w:pStyle w:val="ListParagraph"/>
        <w:rPr>
          <w:rFonts w:ascii="Gill Sans" w:hAnsi="Gill Sans" w:hint="eastAsia"/>
          <w:sz w:val="22"/>
          <w:szCs w:val="22"/>
        </w:rPr>
      </w:pPr>
    </w:p>
    <w:p w14:paraId="5206FC86" w14:textId="77777777" w:rsidR="00D244DE" w:rsidRPr="009577CE" w:rsidRDefault="00183541" w:rsidP="008B07C3">
      <w:pPr>
        <w:pStyle w:val="BodyTextIndent2"/>
        <w:numPr>
          <w:ilvl w:val="0"/>
          <w:numId w:val="13"/>
        </w:numPr>
        <w:rPr>
          <w:rFonts w:ascii="Gill Sans" w:eastAsia="Gill Sans MT" w:hAnsi="Gill Sans" w:cs="Gill Sans MT"/>
          <w:sz w:val="22"/>
          <w:szCs w:val="22"/>
        </w:rPr>
      </w:pPr>
      <w:r w:rsidRPr="009577CE">
        <w:rPr>
          <w:rFonts w:ascii="Gill Sans" w:hAnsi="Gill Sans"/>
          <w:sz w:val="22"/>
          <w:szCs w:val="22"/>
        </w:rPr>
        <w:t>Alternative proposals will not be considered. Proposals not conforming to this solicitation may be categorized as unacceptable and eliminated from further consideration.</w:t>
      </w:r>
    </w:p>
    <w:p w14:paraId="71127738" w14:textId="77777777" w:rsidR="00D244DE" w:rsidRPr="009577CE" w:rsidRDefault="00D244DE" w:rsidP="008B07C3">
      <w:pPr>
        <w:pStyle w:val="ListParagraph"/>
        <w:rPr>
          <w:rFonts w:ascii="Gill Sans" w:hAnsi="Gill Sans" w:hint="eastAsia"/>
          <w:sz w:val="22"/>
          <w:szCs w:val="22"/>
        </w:rPr>
      </w:pPr>
    </w:p>
    <w:p w14:paraId="5871F6A2" w14:textId="77777777" w:rsidR="00D244DE" w:rsidRPr="009577CE" w:rsidRDefault="00183541" w:rsidP="008B07C3">
      <w:pPr>
        <w:pStyle w:val="BodyTextIndent2"/>
        <w:numPr>
          <w:ilvl w:val="0"/>
          <w:numId w:val="13"/>
        </w:numPr>
        <w:rPr>
          <w:rFonts w:ascii="Gill Sans" w:eastAsia="Gill Sans MT" w:hAnsi="Gill Sans" w:cs="Gill Sans MT"/>
          <w:sz w:val="22"/>
          <w:szCs w:val="22"/>
        </w:rPr>
      </w:pPr>
      <w:r w:rsidRPr="009577CE">
        <w:rPr>
          <w:rFonts w:ascii="Gill Sans" w:hAnsi="Gill Sans"/>
          <w:sz w:val="22"/>
          <w:szCs w:val="22"/>
        </w:rPr>
        <w:t>Offerors are allowed to submit one proposal. If an Offeror participates in more than one proposal, all proposals involving the Offeror will be rejected.</w:t>
      </w:r>
    </w:p>
    <w:p w14:paraId="270F9C5D" w14:textId="77777777" w:rsidR="00D244DE" w:rsidRPr="009577CE" w:rsidRDefault="00D244DE" w:rsidP="008B07C3">
      <w:pPr>
        <w:pStyle w:val="ListParagraph"/>
        <w:rPr>
          <w:rFonts w:ascii="Gill Sans" w:hAnsi="Gill Sans" w:hint="eastAsia"/>
          <w:sz w:val="22"/>
          <w:szCs w:val="22"/>
        </w:rPr>
      </w:pPr>
    </w:p>
    <w:p w14:paraId="04EF4055" w14:textId="77777777" w:rsidR="00D244DE" w:rsidRPr="009577CE" w:rsidRDefault="00183541" w:rsidP="008B07C3">
      <w:pPr>
        <w:pStyle w:val="BodyTextIndent2"/>
        <w:numPr>
          <w:ilvl w:val="0"/>
          <w:numId w:val="13"/>
        </w:numPr>
        <w:rPr>
          <w:rFonts w:ascii="Gill Sans" w:eastAsia="Gill Sans MT" w:hAnsi="Gill Sans" w:cs="Gill Sans MT"/>
          <w:sz w:val="22"/>
          <w:szCs w:val="22"/>
        </w:rPr>
      </w:pPr>
      <w:r w:rsidRPr="009577CE">
        <w:rPr>
          <w:rFonts w:ascii="Gill Sans" w:hAnsi="Gill Sans"/>
          <w:sz w:val="22"/>
          <w:szCs w:val="22"/>
        </w:rPr>
        <w:t xml:space="preserve">Proposals shall be written in English. Cost proposals shall be presented in Jordanian Dinar.  </w:t>
      </w:r>
    </w:p>
    <w:p w14:paraId="6983B78C" w14:textId="77777777" w:rsidR="00D244DE" w:rsidRPr="009577CE" w:rsidRDefault="00D244DE" w:rsidP="008B07C3">
      <w:pPr>
        <w:pStyle w:val="ListParagraph"/>
        <w:rPr>
          <w:rFonts w:ascii="Gill Sans" w:hAnsi="Gill Sans" w:hint="eastAsia"/>
          <w:sz w:val="22"/>
          <w:szCs w:val="22"/>
        </w:rPr>
      </w:pPr>
    </w:p>
    <w:p w14:paraId="6C06E60A" w14:textId="77777777" w:rsidR="00D244DE" w:rsidRPr="009577CE" w:rsidRDefault="00183541" w:rsidP="008B07C3">
      <w:pPr>
        <w:pStyle w:val="BodyTextIndent2"/>
        <w:numPr>
          <w:ilvl w:val="0"/>
          <w:numId w:val="13"/>
        </w:numPr>
        <w:rPr>
          <w:rFonts w:ascii="Gill Sans" w:eastAsia="Gill Sans MT" w:hAnsi="Gill Sans" w:cs="Gill Sans MT"/>
          <w:sz w:val="22"/>
          <w:szCs w:val="22"/>
        </w:rPr>
      </w:pPr>
      <w:r w:rsidRPr="009577CE">
        <w:rPr>
          <w:rFonts w:ascii="Gill Sans" w:hAnsi="Gill Sans"/>
          <w:sz w:val="22"/>
          <w:szCs w:val="22"/>
        </w:rPr>
        <w:t xml:space="preserve">Proposals must remain valid for a minimum of </w:t>
      </w:r>
      <w:r w:rsidRPr="009577CE">
        <w:rPr>
          <w:rFonts w:ascii="Gill Sans" w:hAnsi="Gill Sans"/>
          <w:b/>
          <w:bCs/>
          <w:sz w:val="22"/>
          <w:szCs w:val="22"/>
          <w:u w:val="single"/>
        </w:rPr>
        <w:t>sixty (60) days</w:t>
      </w:r>
      <w:r w:rsidRPr="009577CE">
        <w:rPr>
          <w:rFonts w:ascii="Gill Sans" w:hAnsi="Gill Sans"/>
          <w:sz w:val="22"/>
          <w:szCs w:val="22"/>
        </w:rPr>
        <w:t>.  The Offeror may submit its proposal by the following means:</w:t>
      </w:r>
    </w:p>
    <w:p w14:paraId="5FB408BD" w14:textId="77777777" w:rsidR="00D244DE" w:rsidRPr="009577CE" w:rsidRDefault="00D244DE" w:rsidP="008B07C3">
      <w:pPr>
        <w:pStyle w:val="ListParagraph"/>
        <w:rPr>
          <w:rFonts w:ascii="Gill Sans" w:eastAsia="Gill Sans MT,Arial" w:hAnsi="Gill Sans" w:cs="Gill Sans MT,Arial"/>
          <w:sz w:val="22"/>
          <w:szCs w:val="22"/>
        </w:rPr>
      </w:pPr>
    </w:p>
    <w:p w14:paraId="7B4ABB8B" w14:textId="6DA1997B" w:rsidR="00183541" w:rsidRPr="009577CE" w:rsidRDefault="00183541" w:rsidP="008B07C3">
      <w:pPr>
        <w:pStyle w:val="BodyTextIndent2"/>
        <w:numPr>
          <w:ilvl w:val="1"/>
          <w:numId w:val="13"/>
        </w:numPr>
        <w:rPr>
          <w:rFonts w:ascii="Gill Sans" w:eastAsia="Gill Sans MT" w:hAnsi="Gill Sans" w:cs="Gill Sans MT"/>
          <w:sz w:val="22"/>
          <w:szCs w:val="22"/>
        </w:rPr>
      </w:pPr>
      <w:r w:rsidRPr="009577CE">
        <w:rPr>
          <w:rFonts w:ascii="Gill Sans" w:eastAsia="Gill Sans MT,Arial" w:hAnsi="Gill Sans" w:cs="Gill Sans MT,Arial"/>
          <w:sz w:val="22"/>
          <w:szCs w:val="22"/>
        </w:rPr>
        <w:t>Electronically - Internet email with attachments compatible with MS WORD, Excel, and Adobe Acrobat in a MS Windows environment to:</w:t>
      </w:r>
      <w:r w:rsidR="00D244DE" w:rsidRPr="009577CE">
        <w:rPr>
          <w:rFonts w:ascii="Gill Sans" w:eastAsia="Gill Sans MT,Arial" w:hAnsi="Gill Sans" w:cs="Gill Sans MT,Arial"/>
          <w:sz w:val="22"/>
          <w:szCs w:val="22"/>
        </w:rPr>
        <w:t xml:space="preserve"> </w:t>
      </w:r>
      <w:hyperlink r:id="rId11">
        <w:r w:rsidRPr="009577CE">
          <w:rPr>
            <w:rStyle w:val="Hyperlink"/>
            <w:rFonts w:ascii="Gill Sans" w:eastAsia="Gill Sans MT" w:hAnsi="Gill Sans" w:cs="Gill Sans MT"/>
            <w:sz w:val="22"/>
            <w:szCs w:val="22"/>
          </w:rPr>
          <w:t>RFP@jordanLENS.org</w:t>
        </w:r>
      </w:hyperlink>
      <w:r w:rsidRPr="009577CE">
        <w:rPr>
          <w:rFonts w:ascii="Gill Sans" w:eastAsia="Gill Sans MT" w:hAnsi="Gill Sans" w:cs="Gill Sans MT"/>
          <w:sz w:val="22"/>
          <w:szCs w:val="22"/>
        </w:rPr>
        <w:t>.</w:t>
      </w:r>
    </w:p>
    <w:p w14:paraId="18CE5A21" w14:textId="77777777" w:rsidR="00D244DE" w:rsidRPr="009577CE" w:rsidRDefault="00D244DE" w:rsidP="008B07C3">
      <w:pPr>
        <w:pStyle w:val="ListParagraph"/>
        <w:ind w:left="1080"/>
        <w:rPr>
          <w:rFonts w:ascii="Gill Sans" w:eastAsia="Gill Sans MT,Arial" w:hAnsi="Gill Sans" w:cs="Gill Sans MT,Arial"/>
          <w:sz w:val="22"/>
          <w:szCs w:val="22"/>
        </w:rPr>
      </w:pPr>
    </w:p>
    <w:p w14:paraId="788BF3E1" w14:textId="5272CA79" w:rsidR="00183541" w:rsidRPr="009577CE" w:rsidRDefault="00183541" w:rsidP="008B07C3">
      <w:pPr>
        <w:pStyle w:val="ListParagraph"/>
        <w:numPr>
          <w:ilvl w:val="0"/>
          <w:numId w:val="13"/>
        </w:numPr>
        <w:rPr>
          <w:rFonts w:ascii="Gill Sans" w:eastAsia="Gill Sans MT,Arial" w:hAnsi="Gill Sans" w:cs="Gill Sans MT,Arial"/>
          <w:sz w:val="22"/>
          <w:szCs w:val="22"/>
        </w:rPr>
      </w:pPr>
      <w:r w:rsidRPr="009577CE">
        <w:rPr>
          <w:rFonts w:ascii="Gill Sans" w:eastAsia="Gill Sans MT,Arial" w:hAnsi="Gill Sans" w:cs="Gill Sans MT,Arial"/>
          <w:sz w:val="22"/>
          <w:szCs w:val="22"/>
        </w:rPr>
        <w:t>The person signing the Offeror’s proposal must have the authority to commit the Offeror to all the provisions of the Offeror’s proposal.</w:t>
      </w:r>
    </w:p>
    <w:p w14:paraId="2C1801F0" w14:textId="77777777" w:rsidR="00183541" w:rsidRPr="009577CE" w:rsidRDefault="00183541" w:rsidP="008B07C3">
      <w:pPr>
        <w:pStyle w:val="ListParagraph"/>
        <w:ind w:left="0"/>
        <w:rPr>
          <w:rFonts w:ascii="Gill Sans" w:hAnsi="Gill Sans" w:hint="eastAsia"/>
          <w:sz w:val="22"/>
          <w:szCs w:val="22"/>
        </w:rPr>
      </w:pPr>
    </w:p>
    <w:p w14:paraId="300F3020" w14:textId="77777777" w:rsidR="00183541" w:rsidRPr="009577CE" w:rsidRDefault="00183541" w:rsidP="008B07C3">
      <w:pPr>
        <w:pStyle w:val="ListParagraph"/>
        <w:numPr>
          <w:ilvl w:val="0"/>
          <w:numId w:val="13"/>
        </w:numPr>
        <w:rPr>
          <w:rFonts w:ascii="Gill Sans" w:eastAsia="Gill Sans MT" w:hAnsi="Gill Sans" w:cs="Gill Sans MT"/>
          <w:sz w:val="22"/>
          <w:szCs w:val="22"/>
        </w:rPr>
      </w:pPr>
      <w:r w:rsidRPr="009577CE">
        <w:rPr>
          <w:rFonts w:ascii="Gill Sans" w:eastAsia="Gill Sans MT,Arial" w:hAnsi="Gill Sans" w:cs="Gill Sans MT,Arial"/>
          <w:sz w:val="22"/>
          <w:szCs w:val="22"/>
        </w:rPr>
        <w:t>The Offeror shall submit its best proposal initially as FHI 360 intends to evaluate proposals and make an award without discussions. However, FHI 360 reserves the right to conduct discussions should FHI 360 deem it necessary.</w:t>
      </w:r>
    </w:p>
    <w:p w14:paraId="51B61098" w14:textId="77777777" w:rsidR="00183541" w:rsidRPr="009577CE" w:rsidRDefault="00183541" w:rsidP="008B07C3">
      <w:pPr>
        <w:pStyle w:val="ListParagraph"/>
        <w:rPr>
          <w:rFonts w:ascii="Gill Sans" w:eastAsia="Arial" w:hAnsi="Gill Sans" w:cs="Arial"/>
          <w:sz w:val="22"/>
          <w:szCs w:val="22"/>
        </w:rPr>
      </w:pPr>
    </w:p>
    <w:p w14:paraId="50A7704F" w14:textId="091BDBE3" w:rsidR="00183541" w:rsidRPr="00E91ACE" w:rsidRDefault="00183541" w:rsidP="008B07C3">
      <w:pPr>
        <w:pStyle w:val="ListParagraph"/>
        <w:numPr>
          <w:ilvl w:val="0"/>
          <w:numId w:val="13"/>
        </w:numPr>
        <w:rPr>
          <w:rFonts w:ascii="Gill Sans" w:eastAsia="Gill Sans MT" w:hAnsi="Gill Sans" w:cs="Gill Sans MT"/>
          <w:sz w:val="22"/>
          <w:szCs w:val="22"/>
        </w:rPr>
      </w:pPr>
      <w:r w:rsidRPr="009577CE">
        <w:rPr>
          <w:rFonts w:ascii="Gill Sans" w:eastAsia="Gill Sans MT,Arial" w:hAnsi="Gill Sans" w:cs="Gill Sans MT,Arial"/>
          <w:sz w:val="22"/>
          <w:szCs w:val="22"/>
        </w:rPr>
        <w:t>Proposals must be clearly and concisely written and must describe and define the Offeror’s understanding and compliance with the requirement</w:t>
      </w:r>
      <w:r w:rsidR="00BE2FAA" w:rsidRPr="009577CE">
        <w:rPr>
          <w:rFonts w:ascii="Gill Sans" w:eastAsia="Gill Sans MT,Arial" w:hAnsi="Gill Sans" w:cs="Gill Sans MT,Arial"/>
          <w:sz w:val="22"/>
          <w:szCs w:val="22"/>
        </w:rPr>
        <w:t>s contained in the PURPOSE STATEMENT</w:t>
      </w:r>
      <w:r w:rsidRPr="009577CE">
        <w:rPr>
          <w:rFonts w:ascii="Gill Sans" w:eastAsia="Gill Sans MT,Arial" w:hAnsi="Gill Sans" w:cs="Gill Sans MT,Arial"/>
          <w:sz w:val="22"/>
          <w:szCs w:val="22"/>
        </w:rPr>
        <w:t>/</w:t>
      </w:r>
      <w:r w:rsidR="00BE2FAA" w:rsidRPr="009577CE">
        <w:rPr>
          <w:rFonts w:ascii="Gill Sans" w:eastAsia="Gill Sans MT,Arial" w:hAnsi="Gill Sans" w:cs="Gill Sans MT,Arial"/>
          <w:sz w:val="22"/>
          <w:szCs w:val="22"/>
        </w:rPr>
        <w:t>DELIVERABLES</w:t>
      </w:r>
      <w:r w:rsidRPr="009577CE">
        <w:rPr>
          <w:rFonts w:ascii="Gill Sans" w:eastAsia="Gill Sans MT,Arial" w:hAnsi="Gill Sans" w:cs="Gill Sans MT,Arial"/>
          <w:sz w:val="22"/>
          <w:szCs w:val="22"/>
        </w:rPr>
        <w:t>/</w:t>
      </w:r>
      <w:r w:rsidR="00BE2FAA" w:rsidRPr="009577CE">
        <w:rPr>
          <w:rFonts w:ascii="Gill Sans" w:eastAsia="Gill Sans MT,Arial" w:hAnsi="Gill Sans" w:cs="Gill Sans MT,Arial"/>
          <w:sz w:val="22"/>
          <w:szCs w:val="22"/>
        </w:rPr>
        <w:t>STATEMENT OF WORK</w:t>
      </w:r>
      <w:r w:rsidRPr="009577CE">
        <w:rPr>
          <w:rFonts w:ascii="Gill Sans" w:eastAsia="Gill Sans MT,Arial" w:hAnsi="Gill Sans" w:cs="Gill Sans MT,Arial"/>
          <w:sz w:val="22"/>
          <w:szCs w:val="22"/>
        </w:rPr>
        <w:t xml:space="preserve">. All pages must be sequentially numbered and identified with the name of the Offeror and the RFP number.    </w:t>
      </w:r>
    </w:p>
    <w:p w14:paraId="0CCF4D76" w14:textId="77777777" w:rsidR="00E91ACE" w:rsidRPr="009577CE" w:rsidRDefault="00E91ACE" w:rsidP="00E91ACE">
      <w:pPr>
        <w:pStyle w:val="ListParagraph"/>
        <w:ind w:left="1080"/>
        <w:rPr>
          <w:rFonts w:ascii="Gill Sans" w:eastAsia="Gill Sans MT" w:hAnsi="Gill Sans" w:cs="Gill Sans MT"/>
          <w:sz w:val="22"/>
          <w:szCs w:val="22"/>
        </w:rPr>
      </w:pPr>
    </w:p>
    <w:p w14:paraId="1E3541BF" w14:textId="77777777" w:rsidR="00183541" w:rsidRPr="009577CE" w:rsidRDefault="00183541" w:rsidP="00E91ACE">
      <w:pPr>
        <w:spacing w:after="120"/>
        <w:ind w:firstLine="360"/>
        <w:rPr>
          <w:rFonts w:ascii="Gill Sans" w:eastAsia="Gill Sans MT" w:hAnsi="Gill Sans" w:cs="Gill Sans MT"/>
          <w:b/>
          <w:bCs/>
          <w:sz w:val="22"/>
          <w:szCs w:val="22"/>
          <w:u w:val="single"/>
        </w:rPr>
      </w:pPr>
      <w:r w:rsidRPr="009577CE">
        <w:rPr>
          <w:rFonts w:ascii="Gill Sans" w:eastAsia="Gill Sans MT" w:hAnsi="Gill Sans" w:cs="Gill Sans MT"/>
          <w:b/>
          <w:bCs/>
          <w:sz w:val="22"/>
          <w:szCs w:val="22"/>
          <w:u w:val="single"/>
        </w:rPr>
        <w:t>PART A: TECHNICAL PROPOSAL</w:t>
      </w:r>
    </w:p>
    <w:p w14:paraId="269C3B41" w14:textId="52EE1E83" w:rsidR="00183541" w:rsidRPr="009577CE" w:rsidRDefault="00183541" w:rsidP="00E91ACE">
      <w:pPr>
        <w:pStyle w:val="BodyTextIndent"/>
        <w:tabs>
          <w:tab w:val="clear" w:pos="360"/>
        </w:tabs>
        <w:ind w:firstLine="0"/>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The Technical Proposal shall be straightforward and concise describing how the Offeror intends to </w:t>
      </w:r>
      <w:r w:rsidR="00A642A3" w:rsidRPr="009577CE">
        <w:rPr>
          <w:rFonts w:ascii="Gill Sans" w:eastAsia="Gill Sans MT,Arial" w:hAnsi="Gill Sans" w:cs="Gill Sans MT,Arial"/>
          <w:sz w:val="22"/>
          <w:szCs w:val="22"/>
        </w:rPr>
        <w:t>carry out and satisfy the tasks/activities</w:t>
      </w:r>
      <w:r w:rsidRPr="009577CE">
        <w:rPr>
          <w:rFonts w:ascii="Gill Sans" w:eastAsia="Gill Sans MT,Arial" w:hAnsi="Gill Sans" w:cs="Gill Sans MT,Arial"/>
          <w:sz w:val="22"/>
          <w:szCs w:val="22"/>
        </w:rPr>
        <w:t xml:space="preserve"> described above. No cost or pricing information is to be included in the technical proposal.</w:t>
      </w:r>
    </w:p>
    <w:p w14:paraId="529A06E7" w14:textId="77777777" w:rsidR="00183541" w:rsidRPr="009577CE" w:rsidRDefault="00183541" w:rsidP="008B07C3">
      <w:pPr>
        <w:pStyle w:val="BodyTextIndent"/>
        <w:tabs>
          <w:tab w:val="clear" w:pos="360"/>
        </w:tabs>
        <w:ind w:left="0" w:firstLine="0"/>
        <w:rPr>
          <w:rFonts w:ascii="Gill Sans" w:eastAsia="Gill Sans MT,Arial" w:hAnsi="Gill Sans" w:cs="Gill Sans MT,Arial"/>
          <w:b/>
          <w:bCs/>
          <w:i/>
          <w:iCs/>
          <w:sz w:val="22"/>
          <w:szCs w:val="22"/>
        </w:rPr>
      </w:pPr>
    </w:p>
    <w:p w14:paraId="7A07A109" w14:textId="6B89F1AD" w:rsidR="00183541" w:rsidRPr="00E4728B" w:rsidRDefault="00183541" w:rsidP="00E91ACE">
      <w:pPr>
        <w:pStyle w:val="BodyTextIndent"/>
        <w:tabs>
          <w:tab w:val="clear" w:pos="360"/>
        </w:tabs>
        <w:ind w:firstLine="0"/>
        <w:rPr>
          <w:rFonts w:ascii="Gill Sans" w:eastAsia="Gill Sans MT,Arial" w:hAnsi="Gill Sans" w:cs="Gill Sans MT,Arial"/>
          <w:b/>
          <w:sz w:val="22"/>
          <w:szCs w:val="22"/>
        </w:rPr>
      </w:pPr>
      <w:r w:rsidRPr="009577CE">
        <w:rPr>
          <w:rFonts w:ascii="Gill Sans" w:eastAsia="Gill Sans MT,Arial" w:hAnsi="Gill Sans" w:cs="Gill Sans MT,Arial"/>
          <w:sz w:val="22"/>
          <w:szCs w:val="22"/>
        </w:rPr>
        <w:t xml:space="preserve">Technical proposals are </w:t>
      </w:r>
      <w:r w:rsidRPr="00E4728B">
        <w:rPr>
          <w:rFonts w:ascii="Gill Sans" w:eastAsia="Gill Sans MT,Arial" w:hAnsi="Gill Sans" w:cs="Gill Sans MT,Arial"/>
          <w:b/>
          <w:sz w:val="22"/>
          <w:szCs w:val="22"/>
        </w:rPr>
        <w:t>limited to 1</w:t>
      </w:r>
      <w:r w:rsidR="00A415E3">
        <w:rPr>
          <w:rFonts w:ascii="Gill Sans" w:eastAsia="Gill Sans MT,Arial" w:hAnsi="Gill Sans" w:cs="Gill Sans MT,Arial"/>
          <w:b/>
          <w:sz w:val="22"/>
          <w:szCs w:val="22"/>
        </w:rPr>
        <w:t>3</w:t>
      </w:r>
      <w:r w:rsidRPr="00E4728B">
        <w:rPr>
          <w:rFonts w:ascii="Gill Sans" w:eastAsia="Gill Sans MT,Arial" w:hAnsi="Gill Sans" w:cs="Gill Sans MT,Arial"/>
          <w:b/>
          <w:sz w:val="22"/>
          <w:szCs w:val="22"/>
        </w:rPr>
        <w:t xml:space="preserve"> pages</w:t>
      </w:r>
      <w:r w:rsidRPr="009577CE">
        <w:rPr>
          <w:rFonts w:ascii="Gill Sans" w:eastAsia="Gill Sans MT,Arial" w:hAnsi="Gill Sans" w:cs="Gill Sans MT,Arial"/>
          <w:sz w:val="22"/>
          <w:szCs w:val="22"/>
        </w:rPr>
        <w:t xml:space="preserve"> in total, </w:t>
      </w:r>
      <w:r w:rsidRPr="00E4728B">
        <w:rPr>
          <w:rFonts w:ascii="Gill Sans" w:eastAsia="Gill Sans MT,Arial" w:hAnsi="Gill Sans" w:cs="Gill Sans MT,Arial"/>
          <w:b/>
          <w:bCs/>
          <w:sz w:val="22"/>
          <w:szCs w:val="22"/>
          <w:u w:val="single"/>
        </w:rPr>
        <w:t>not including</w:t>
      </w:r>
      <w:r w:rsidRPr="009577CE">
        <w:rPr>
          <w:rFonts w:ascii="Gill Sans" w:eastAsia="Gill Sans MT,Arial" w:hAnsi="Gill Sans" w:cs="Gill Sans MT,Arial"/>
          <w:b/>
          <w:bCs/>
          <w:sz w:val="22"/>
          <w:szCs w:val="22"/>
        </w:rPr>
        <w:t xml:space="preserve"> </w:t>
      </w:r>
      <w:r w:rsidRPr="009577CE">
        <w:rPr>
          <w:rFonts w:ascii="Gill Sans" w:eastAsia="Gill Sans MT,Arial" w:hAnsi="Gill Sans" w:cs="Gill Sans MT,Arial"/>
          <w:sz w:val="22"/>
          <w:szCs w:val="22"/>
        </w:rPr>
        <w:t xml:space="preserve">the Organizational Information, CVs of proposed personnel and annexes. </w:t>
      </w:r>
      <w:r w:rsidRPr="00E4728B">
        <w:rPr>
          <w:rFonts w:ascii="Gill Sans" w:eastAsia="Gill Sans MT,Arial" w:hAnsi="Gill Sans" w:cs="Gill Sans MT,Arial"/>
          <w:b/>
          <w:sz w:val="22"/>
          <w:szCs w:val="22"/>
        </w:rPr>
        <w:t>Pages in the Technical Proposal in excess of 1</w:t>
      </w:r>
      <w:r w:rsidR="006A12B0">
        <w:rPr>
          <w:rFonts w:ascii="Gill Sans" w:eastAsia="Gill Sans MT,Arial" w:hAnsi="Gill Sans" w:cs="Gill Sans MT,Arial"/>
          <w:b/>
          <w:sz w:val="22"/>
          <w:szCs w:val="22"/>
        </w:rPr>
        <w:t>6</w:t>
      </w:r>
      <w:r w:rsidRPr="00E4728B">
        <w:rPr>
          <w:rFonts w:ascii="Gill Sans" w:eastAsia="Gill Sans MT,Arial" w:hAnsi="Gill Sans" w:cs="Gill Sans MT,Arial"/>
          <w:b/>
          <w:sz w:val="22"/>
          <w:szCs w:val="22"/>
        </w:rPr>
        <w:t xml:space="preserve"> pages will not be read or evaluated. </w:t>
      </w:r>
    </w:p>
    <w:p w14:paraId="11B9BD4D" w14:textId="77777777" w:rsidR="00183541" w:rsidRPr="009577CE" w:rsidRDefault="00183541" w:rsidP="008B07C3">
      <w:pPr>
        <w:pStyle w:val="BodyTextIndent"/>
        <w:tabs>
          <w:tab w:val="clear" w:pos="360"/>
        </w:tabs>
        <w:ind w:left="0" w:firstLine="0"/>
        <w:rPr>
          <w:rFonts w:ascii="Gill Sans" w:eastAsia="Gill Sans MT,Arial" w:hAnsi="Gill Sans" w:cs="Gill Sans MT,Arial"/>
          <w:b/>
          <w:bCs/>
          <w:i/>
          <w:iCs/>
          <w:sz w:val="22"/>
          <w:szCs w:val="22"/>
        </w:rPr>
      </w:pPr>
    </w:p>
    <w:p w14:paraId="6A3519B9" w14:textId="77777777" w:rsidR="00183541" w:rsidRPr="009577CE" w:rsidRDefault="00183541" w:rsidP="00E91ACE">
      <w:pPr>
        <w:pStyle w:val="BodyTextIndent"/>
        <w:tabs>
          <w:tab w:val="clear" w:pos="360"/>
        </w:tabs>
        <w:ind w:firstLine="0"/>
        <w:rPr>
          <w:rFonts w:ascii="Gill Sans" w:eastAsia="Gill Sans MT,Arial" w:hAnsi="Gill Sans" w:cs="Gill Sans MT,Arial"/>
          <w:sz w:val="22"/>
          <w:szCs w:val="22"/>
        </w:rPr>
      </w:pPr>
      <w:r w:rsidRPr="009577CE">
        <w:rPr>
          <w:rFonts w:ascii="Gill Sans" w:eastAsia="Gill Sans MT,Arial" w:hAnsi="Gill Sans" w:cs="Gill Sans MT,Arial"/>
          <w:sz w:val="22"/>
          <w:szCs w:val="22"/>
        </w:rPr>
        <w:t>The technical proposal shall be formatted using the following sections:</w:t>
      </w:r>
    </w:p>
    <w:p w14:paraId="1228BAB5" w14:textId="77777777" w:rsidR="00183541" w:rsidRPr="009577CE" w:rsidRDefault="00183541" w:rsidP="008B07C3">
      <w:pPr>
        <w:pStyle w:val="BodyTextIndent"/>
        <w:tabs>
          <w:tab w:val="clear" w:pos="360"/>
        </w:tabs>
        <w:rPr>
          <w:rFonts w:ascii="Gill Sans" w:hAnsi="Gill Sans" w:cs="Arial"/>
          <w:sz w:val="22"/>
          <w:szCs w:val="22"/>
          <w:highlight w:val="yellow"/>
        </w:rPr>
      </w:pPr>
    </w:p>
    <w:p w14:paraId="3F8F65D4" w14:textId="1C0AFDED" w:rsidR="00183541" w:rsidRDefault="00183541" w:rsidP="008B07C3">
      <w:pPr>
        <w:pStyle w:val="TableText"/>
        <w:numPr>
          <w:ilvl w:val="0"/>
          <w:numId w:val="3"/>
        </w:numPr>
        <w:spacing w:before="0" w:after="120"/>
        <w:rPr>
          <w:rFonts w:ascii="Gill Sans" w:eastAsia="Gill Sans MT" w:hAnsi="Gill Sans" w:cs="Gill Sans MT"/>
          <w:b/>
          <w:bCs/>
        </w:rPr>
      </w:pPr>
      <w:r w:rsidRPr="009577CE">
        <w:rPr>
          <w:rFonts w:ascii="Gill Sans" w:eastAsia="Gill Sans MT" w:hAnsi="Gill Sans" w:cs="Gill Sans MT"/>
          <w:b/>
          <w:bCs/>
        </w:rPr>
        <w:t>Organizational Information (not part of page limit):</w:t>
      </w:r>
    </w:p>
    <w:p w14:paraId="7B425911" w14:textId="77777777" w:rsidR="00183541" w:rsidRPr="009577CE" w:rsidRDefault="00183541" w:rsidP="008B07C3">
      <w:pPr>
        <w:pStyle w:val="ListParagraph"/>
        <w:numPr>
          <w:ilvl w:val="0"/>
          <w:numId w:val="4"/>
        </w:numPr>
        <w:rPr>
          <w:rFonts w:ascii="Gill Sans" w:eastAsia="Gill Sans MT" w:hAnsi="Gill Sans" w:cs="Gill Sans MT"/>
          <w:sz w:val="22"/>
          <w:szCs w:val="22"/>
        </w:rPr>
      </w:pPr>
      <w:r w:rsidRPr="009577CE">
        <w:rPr>
          <w:rFonts w:ascii="Gill Sans" w:eastAsia="Gill Sans MT" w:hAnsi="Gill Sans" w:cs="Gill Sans MT"/>
          <w:sz w:val="22"/>
          <w:szCs w:val="22"/>
        </w:rPr>
        <w:t>Organization’s legal name</w:t>
      </w:r>
    </w:p>
    <w:p w14:paraId="3B5FE653" w14:textId="77777777" w:rsidR="00183541" w:rsidRPr="009577CE" w:rsidRDefault="00183541" w:rsidP="008B07C3">
      <w:pPr>
        <w:pStyle w:val="ListParagraph"/>
        <w:numPr>
          <w:ilvl w:val="0"/>
          <w:numId w:val="4"/>
        </w:numPr>
        <w:rPr>
          <w:rFonts w:ascii="Gill Sans" w:eastAsia="Gill Sans MT" w:hAnsi="Gill Sans" w:cs="Gill Sans MT"/>
          <w:sz w:val="22"/>
          <w:szCs w:val="22"/>
        </w:rPr>
      </w:pPr>
      <w:r w:rsidRPr="009577CE">
        <w:rPr>
          <w:rFonts w:ascii="Gill Sans" w:eastAsia="Gill Sans MT" w:hAnsi="Gill Sans" w:cs="Gill Sans MT"/>
          <w:sz w:val="22"/>
          <w:szCs w:val="22"/>
        </w:rPr>
        <w:t>Contact name and position or title</w:t>
      </w:r>
    </w:p>
    <w:p w14:paraId="6913CF73" w14:textId="77777777" w:rsidR="00183541" w:rsidRPr="009577CE" w:rsidRDefault="00183541" w:rsidP="008B07C3">
      <w:pPr>
        <w:pStyle w:val="ListParagraph"/>
        <w:numPr>
          <w:ilvl w:val="0"/>
          <w:numId w:val="4"/>
        </w:numPr>
        <w:rPr>
          <w:rFonts w:ascii="Gill Sans" w:eastAsia="Gill Sans MT" w:hAnsi="Gill Sans" w:cs="Gill Sans MT"/>
          <w:sz w:val="22"/>
          <w:szCs w:val="22"/>
        </w:rPr>
      </w:pPr>
      <w:r w:rsidRPr="009577CE">
        <w:rPr>
          <w:rFonts w:ascii="Gill Sans" w:eastAsia="Gill Sans MT" w:hAnsi="Gill Sans" w:cs="Gill Sans MT"/>
          <w:sz w:val="22"/>
          <w:szCs w:val="22"/>
        </w:rPr>
        <w:t>Organization’s e-mail address, physical address and telephone number</w:t>
      </w:r>
    </w:p>
    <w:p w14:paraId="380A4BB0" w14:textId="518773EF" w:rsidR="00183541" w:rsidRPr="00E4728B" w:rsidRDefault="00183541" w:rsidP="00E4728B">
      <w:pPr>
        <w:pStyle w:val="ListParagraph"/>
        <w:numPr>
          <w:ilvl w:val="0"/>
          <w:numId w:val="4"/>
        </w:numPr>
        <w:rPr>
          <w:rFonts w:ascii="Gill Sans" w:eastAsia="Gill Sans MT" w:hAnsi="Gill Sans" w:cs="Gill Sans MT"/>
          <w:sz w:val="22"/>
          <w:szCs w:val="22"/>
        </w:rPr>
      </w:pPr>
      <w:r w:rsidRPr="00E4728B">
        <w:rPr>
          <w:rFonts w:ascii="Gill Sans" w:eastAsia="Gill Sans MT" w:hAnsi="Gill Sans" w:cs="Gill Sans MT"/>
          <w:sz w:val="22"/>
          <w:szCs w:val="22"/>
        </w:rPr>
        <w:t>Evidence of Responsibility and Independent Price Certification Form</w:t>
      </w:r>
      <w:r w:rsidR="00E4728B" w:rsidRPr="00E4728B">
        <w:rPr>
          <w:rFonts w:ascii="Gill Sans" w:eastAsia="Gill Sans MT" w:hAnsi="Gill Sans" w:cs="Gill Sans MT"/>
          <w:sz w:val="22"/>
          <w:szCs w:val="22"/>
        </w:rPr>
        <w:t xml:space="preserve"> (</w:t>
      </w:r>
      <w:r w:rsidR="00E4728B" w:rsidRPr="00E4728B">
        <w:rPr>
          <w:rFonts w:ascii="Gill Sans" w:eastAsia="Gill Sans MT" w:hAnsi="Gill Sans" w:cs="Gill Sans MT"/>
          <w:b/>
          <w:i/>
          <w:sz w:val="22"/>
          <w:szCs w:val="22"/>
        </w:rPr>
        <w:t>Attachment A</w:t>
      </w:r>
      <w:r w:rsidR="00E4728B" w:rsidRPr="00E4728B">
        <w:rPr>
          <w:rFonts w:ascii="Gill Sans" w:eastAsia="Gill Sans MT" w:hAnsi="Gill Sans" w:cs="Gill Sans MT"/>
          <w:sz w:val="22"/>
          <w:szCs w:val="22"/>
        </w:rPr>
        <w:t xml:space="preserve"> - </w:t>
      </w:r>
      <w:r w:rsidRPr="00E4728B">
        <w:rPr>
          <w:rFonts w:ascii="Gill Sans" w:eastAsia="Gill Sans MT" w:hAnsi="Gill Sans" w:cs="Gill Sans MT"/>
          <w:sz w:val="22"/>
          <w:szCs w:val="22"/>
        </w:rPr>
        <w:t>includes confirmation that firm is a USAID-designated Geo Code 937 country – meaning Jordan, the US, and other developing countries</w:t>
      </w:r>
      <w:r w:rsidR="00100A9E" w:rsidRPr="00E4728B">
        <w:rPr>
          <w:rFonts w:ascii="Gill Sans" w:eastAsia="Gill Sans MT" w:hAnsi="Gill Sans" w:cs="Gill Sans MT"/>
          <w:sz w:val="22"/>
          <w:szCs w:val="22"/>
        </w:rPr>
        <w:t xml:space="preserve"> other than advanced developing countries</w:t>
      </w:r>
      <w:r w:rsidRPr="00E4728B">
        <w:rPr>
          <w:rFonts w:ascii="Gill Sans" w:eastAsia="Gill Sans MT" w:hAnsi="Gill Sans" w:cs="Gill Sans MT"/>
          <w:sz w:val="22"/>
          <w:szCs w:val="22"/>
        </w:rPr>
        <w:t>)</w:t>
      </w:r>
    </w:p>
    <w:p w14:paraId="7E0681C4" w14:textId="77777777" w:rsidR="00183541" w:rsidRPr="009577CE" w:rsidRDefault="00183541" w:rsidP="008B07C3">
      <w:pPr>
        <w:pStyle w:val="ListParagraph"/>
        <w:numPr>
          <w:ilvl w:val="0"/>
          <w:numId w:val="4"/>
        </w:numPr>
        <w:rPr>
          <w:rFonts w:ascii="Gill Sans" w:eastAsia="Gill Sans MT" w:hAnsi="Gill Sans" w:cs="Gill Sans MT"/>
          <w:sz w:val="22"/>
          <w:szCs w:val="22"/>
        </w:rPr>
      </w:pPr>
      <w:r w:rsidRPr="009577CE">
        <w:rPr>
          <w:rFonts w:ascii="Gill Sans" w:eastAsia="Gill Sans MT" w:hAnsi="Gill Sans" w:cs="Gill Sans MT"/>
          <w:sz w:val="22"/>
          <w:szCs w:val="22"/>
        </w:rPr>
        <w:t>Copy of legal registration authorizing organization to do business in Jordan</w:t>
      </w:r>
    </w:p>
    <w:p w14:paraId="5AAD2C72" w14:textId="77777777" w:rsidR="00183541" w:rsidRPr="009577CE" w:rsidRDefault="00183541" w:rsidP="008B07C3">
      <w:pPr>
        <w:pStyle w:val="ListParagraph"/>
        <w:ind w:left="1080"/>
        <w:rPr>
          <w:rFonts w:ascii="Gill Sans" w:hAnsi="Gill Sans" w:hint="eastAsia"/>
          <w:sz w:val="22"/>
          <w:szCs w:val="22"/>
          <w:highlight w:val="yellow"/>
        </w:rPr>
      </w:pPr>
    </w:p>
    <w:p w14:paraId="408EEF26" w14:textId="366183CB" w:rsidR="00183541" w:rsidRPr="009577CE" w:rsidRDefault="00183541" w:rsidP="008B07C3">
      <w:pPr>
        <w:pStyle w:val="TableText"/>
        <w:numPr>
          <w:ilvl w:val="0"/>
          <w:numId w:val="3"/>
        </w:numPr>
        <w:spacing w:before="0" w:after="120"/>
        <w:rPr>
          <w:rFonts w:ascii="Gill Sans" w:eastAsia="Gill Sans MT" w:hAnsi="Gill Sans" w:cs="Gill Sans MT"/>
        </w:rPr>
      </w:pPr>
      <w:r w:rsidRPr="009577CE">
        <w:rPr>
          <w:rFonts w:ascii="Gill Sans" w:eastAsia="Gill Sans MT" w:hAnsi="Gill Sans" w:cs="Gill Sans MT"/>
          <w:b/>
          <w:bCs/>
        </w:rPr>
        <w:t xml:space="preserve">Technical Approach – narrative not to exceed </w:t>
      </w:r>
      <w:r w:rsidR="00FA26D6" w:rsidRPr="009577CE">
        <w:rPr>
          <w:rFonts w:ascii="Gill Sans" w:eastAsia="Gill Sans MT" w:hAnsi="Gill Sans" w:cs="Gill Sans MT"/>
          <w:b/>
          <w:bCs/>
        </w:rPr>
        <w:t>eight</w:t>
      </w:r>
      <w:r w:rsidRPr="009577CE">
        <w:rPr>
          <w:rFonts w:ascii="Gill Sans" w:eastAsia="Gill Sans MT" w:hAnsi="Gill Sans" w:cs="Gill Sans MT"/>
          <w:b/>
          <w:bCs/>
        </w:rPr>
        <w:t xml:space="preserve"> (</w:t>
      </w:r>
      <w:r w:rsidR="00FA26D6" w:rsidRPr="009577CE">
        <w:rPr>
          <w:rFonts w:ascii="Gill Sans" w:eastAsia="Gill Sans MT" w:hAnsi="Gill Sans" w:cs="Gill Sans MT"/>
          <w:b/>
          <w:bCs/>
        </w:rPr>
        <w:t>8</w:t>
      </w:r>
      <w:r w:rsidRPr="009577CE">
        <w:rPr>
          <w:rFonts w:ascii="Gill Sans" w:eastAsia="Gill Sans MT" w:hAnsi="Gill Sans" w:cs="Gill Sans MT"/>
          <w:b/>
          <w:bCs/>
        </w:rPr>
        <w:t>) pages.</w:t>
      </w:r>
      <w:r w:rsidRPr="009577CE">
        <w:rPr>
          <w:rFonts w:ascii="Gill Sans" w:eastAsia="Gill Sans MT" w:hAnsi="Gill Sans" w:cs="Gill Sans MT"/>
        </w:rPr>
        <w:t xml:space="preserve"> </w:t>
      </w:r>
    </w:p>
    <w:p w14:paraId="3A86C239" w14:textId="77777777" w:rsidR="00183541" w:rsidRPr="009577CE" w:rsidRDefault="00183541" w:rsidP="00DD47C5">
      <w:pPr>
        <w:pStyle w:val="ListParagraph"/>
        <w:ind w:left="1080"/>
        <w:jc w:val="both"/>
        <w:rPr>
          <w:rFonts w:ascii="Gill Sans" w:eastAsia="Gill Sans MT,Arial" w:hAnsi="Gill Sans" w:cs="Gill Sans MT,Arial"/>
          <w:sz w:val="22"/>
          <w:szCs w:val="22"/>
        </w:rPr>
      </w:pPr>
      <w:r w:rsidRPr="009577CE">
        <w:rPr>
          <w:rFonts w:ascii="Gill Sans" w:eastAsia="Gill Sans MT" w:hAnsi="Gill Sans" w:cs="Gill Sans MT"/>
          <w:sz w:val="22"/>
          <w:szCs w:val="22"/>
        </w:rPr>
        <w:t xml:space="preserve">The Offeror shall </w:t>
      </w:r>
      <w:r w:rsidRPr="009577CE">
        <w:rPr>
          <w:rFonts w:ascii="Gill Sans" w:eastAsia="Gill Sans MT,Arial" w:hAnsi="Gill Sans" w:cs="Gill Sans MT,Arial"/>
          <w:sz w:val="22"/>
          <w:szCs w:val="22"/>
        </w:rPr>
        <w:t>demonstrate its understanding, ability and overall approach to performing the requirements described in the RFP, in a structure addressing the following:</w:t>
      </w:r>
    </w:p>
    <w:p w14:paraId="4058A9C3" w14:textId="77777777" w:rsidR="002A0E7A" w:rsidRPr="009577CE" w:rsidRDefault="002A0E7A" w:rsidP="00DD47C5">
      <w:pPr>
        <w:jc w:val="both"/>
        <w:rPr>
          <w:rFonts w:ascii="Gill Sans" w:hAnsi="Gill Sans" w:cs="Arial" w:hint="eastAsia"/>
          <w:sz w:val="22"/>
          <w:szCs w:val="22"/>
        </w:rPr>
      </w:pPr>
    </w:p>
    <w:p w14:paraId="4EF544F4" w14:textId="49AD2815" w:rsidR="00183541" w:rsidRPr="009577CE" w:rsidRDefault="002A0E7A" w:rsidP="00DD47C5">
      <w:pPr>
        <w:ind w:left="1080"/>
        <w:jc w:val="both"/>
        <w:rPr>
          <w:rFonts w:ascii="Gill Sans" w:eastAsia="Gill Sans MT,Arial" w:hAnsi="Gill Sans" w:cs="Gill Sans MT,Arial"/>
          <w:bCs/>
          <w:i/>
          <w:sz w:val="22"/>
          <w:szCs w:val="22"/>
        </w:rPr>
      </w:pPr>
      <w:r w:rsidRPr="009577CE">
        <w:rPr>
          <w:rFonts w:ascii="Gill Sans" w:hAnsi="Gill Sans" w:cs="Arial"/>
          <w:i/>
          <w:sz w:val="22"/>
          <w:szCs w:val="22"/>
        </w:rPr>
        <w:t xml:space="preserve">2.1 </w:t>
      </w:r>
      <w:r w:rsidR="00183541" w:rsidRPr="009577CE">
        <w:rPr>
          <w:rFonts w:ascii="Gill Sans" w:eastAsia="Gill Sans MT,Arial" w:hAnsi="Gill Sans" w:cs="Gill Sans MT,Arial"/>
          <w:bCs/>
          <w:i/>
          <w:sz w:val="22"/>
          <w:szCs w:val="22"/>
        </w:rPr>
        <w:t xml:space="preserve">Understanding of the work required – narrative not to exceed </w:t>
      </w:r>
      <w:r w:rsidR="00FA26D6" w:rsidRPr="009577CE">
        <w:rPr>
          <w:rFonts w:ascii="Gill Sans" w:eastAsia="Gill Sans MT,Arial" w:hAnsi="Gill Sans" w:cs="Gill Sans MT,Arial"/>
          <w:bCs/>
          <w:i/>
          <w:sz w:val="22"/>
          <w:szCs w:val="22"/>
        </w:rPr>
        <w:t>five</w:t>
      </w:r>
      <w:r w:rsidR="00183541" w:rsidRPr="009577CE">
        <w:rPr>
          <w:rFonts w:ascii="Gill Sans" w:eastAsia="Gill Sans MT,Arial" w:hAnsi="Gill Sans" w:cs="Gill Sans MT,Arial"/>
          <w:bCs/>
          <w:i/>
          <w:sz w:val="22"/>
          <w:szCs w:val="22"/>
        </w:rPr>
        <w:t xml:space="preserve"> (</w:t>
      </w:r>
      <w:r w:rsidR="00FA26D6" w:rsidRPr="009577CE">
        <w:rPr>
          <w:rFonts w:ascii="Gill Sans" w:eastAsia="Gill Sans MT,Arial" w:hAnsi="Gill Sans" w:cs="Gill Sans MT,Arial"/>
          <w:bCs/>
          <w:i/>
          <w:sz w:val="22"/>
          <w:szCs w:val="22"/>
        </w:rPr>
        <w:t>5</w:t>
      </w:r>
      <w:r w:rsidR="00183541" w:rsidRPr="009577CE">
        <w:rPr>
          <w:rFonts w:ascii="Gill Sans" w:eastAsia="Gill Sans MT,Arial" w:hAnsi="Gill Sans" w:cs="Gill Sans MT,Arial"/>
          <w:bCs/>
          <w:i/>
          <w:sz w:val="22"/>
          <w:szCs w:val="22"/>
        </w:rPr>
        <w:t>) pages</w:t>
      </w:r>
    </w:p>
    <w:p w14:paraId="32631351" w14:textId="77777777" w:rsidR="00183541" w:rsidRPr="009577CE" w:rsidRDefault="00183541" w:rsidP="00DD47C5">
      <w:pPr>
        <w:pStyle w:val="ListParagraph"/>
        <w:ind w:left="360"/>
        <w:jc w:val="both"/>
        <w:rPr>
          <w:rFonts w:ascii="Gill Sans" w:hAnsi="Gill Sans" w:cs="Arial" w:hint="eastAsia"/>
          <w:b/>
          <w:bCs/>
          <w:sz w:val="22"/>
          <w:szCs w:val="22"/>
        </w:rPr>
      </w:pPr>
    </w:p>
    <w:p w14:paraId="105D6278" w14:textId="04422497" w:rsidR="00FA26D6" w:rsidRPr="009577CE" w:rsidRDefault="00183541" w:rsidP="00DD47C5">
      <w:pPr>
        <w:pStyle w:val="ListParagraph"/>
        <w:ind w:left="1440"/>
        <w:jc w:val="both"/>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The Offeror shall demonstrate its understanding of the work required by suggesting </w:t>
      </w:r>
      <w:r w:rsidR="002A0E7A" w:rsidRPr="009577CE">
        <w:rPr>
          <w:rFonts w:ascii="Gill Sans" w:eastAsia="Gill Sans MT,Arial" w:hAnsi="Gill Sans" w:cs="Gill Sans MT,Arial"/>
          <w:sz w:val="22"/>
          <w:szCs w:val="22"/>
        </w:rPr>
        <w:t>ideas</w:t>
      </w:r>
      <w:r w:rsidR="00B61C0F" w:rsidRPr="009577CE">
        <w:rPr>
          <w:rFonts w:ascii="Gill Sans" w:eastAsia="Gill Sans MT,Arial" w:hAnsi="Gill Sans" w:cs="Gill Sans MT,Arial"/>
          <w:sz w:val="22"/>
          <w:szCs w:val="22"/>
        </w:rPr>
        <w:t xml:space="preserve"> </w:t>
      </w:r>
      <w:r w:rsidR="00FA26D6" w:rsidRPr="009577CE">
        <w:rPr>
          <w:rFonts w:ascii="Gill Sans" w:eastAsia="Gill Sans MT,Arial" w:hAnsi="Gill Sans" w:cs="Gill Sans MT,Arial"/>
          <w:sz w:val="22"/>
          <w:szCs w:val="22"/>
        </w:rPr>
        <w:t xml:space="preserve">for achieving the communications objectives </w:t>
      </w:r>
      <w:r w:rsidR="00C80977">
        <w:rPr>
          <w:rFonts w:ascii="Gill Sans" w:eastAsia="Gill Sans MT,Arial" w:hAnsi="Gill Sans" w:cs="Gill Sans MT,Arial"/>
          <w:sz w:val="22"/>
          <w:szCs w:val="22"/>
        </w:rPr>
        <w:t xml:space="preserve">as </w:t>
      </w:r>
      <w:r w:rsidR="00FA26D6" w:rsidRPr="009577CE">
        <w:rPr>
          <w:rFonts w:ascii="Gill Sans" w:eastAsia="Gill Sans MT,Arial" w:hAnsi="Gill Sans" w:cs="Gill Sans MT,Arial"/>
          <w:sz w:val="22"/>
          <w:szCs w:val="22"/>
        </w:rPr>
        <w:t>stated</w:t>
      </w:r>
      <w:r w:rsidR="00C80977">
        <w:rPr>
          <w:rFonts w:ascii="Gill Sans" w:eastAsia="Gill Sans MT,Arial" w:hAnsi="Gill Sans" w:cs="Gill Sans MT,Arial"/>
          <w:sz w:val="22"/>
          <w:szCs w:val="22"/>
        </w:rPr>
        <w:t xml:space="preserve"> in </w:t>
      </w:r>
      <w:r w:rsidR="00C80977" w:rsidRPr="00C80977">
        <w:rPr>
          <w:rFonts w:ascii="Gill Sans" w:eastAsia="Gill Sans MT,Arial" w:hAnsi="Gill Sans" w:cs="Gill Sans MT,Arial"/>
          <w:i/>
          <w:sz w:val="22"/>
          <w:szCs w:val="22"/>
        </w:rPr>
        <w:t>Section 4. Communications Objectives.</w:t>
      </w:r>
      <w:r w:rsidR="00FA26D6" w:rsidRPr="009577CE">
        <w:rPr>
          <w:rFonts w:ascii="Gill Sans" w:eastAsia="Gill Sans MT,Arial" w:hAnsi="Gill Sans" w:cs="Gill Sans MT,Arial"/>
          <w:sz w:val="22"/>
          <w:szCs w:val="22"/>
        </w:rPr>
        <w:t xml:space="preserve"> </w:t>
      </w:r>
      <w:r w:rsidR="00C80977" w:rsidRPr="009577CE" w:rsidDel="00C80977">
        <w:rPr>
          <w:rFonts w:ascii="Gill Sans" w:eastAsia="Gill Sans MT,Arial" w:hAnsi="Gill Sans" w:cs="Gill Sans MT,Arial"/>
          <w:sz w:val="22"/>
          <w:szCs w:val="22"/>
        </w:rPr>
        <w:t xml:space="preserve"> </w:t>
      </w:r>
    </w:p>
    <w:p w14:paraId="2A22E153" w14:textId="77777777" w:rsidR="00FA26D6" w:rsidRPr="009577CE" w:rsidRDefault="00FA26D6" w:rsidP="00DD47C5">
      <w:pPr>
        <w:pStyle w:val="ListParagraph"/>
        <w:ind w:left="1440"/>
        <w:jc w:val="both"/>
        <w:rPr>
          <w:rFonts w:ascii="Gill Sans" w:eastAsia="Gill Sans MT,Arial" w:hAnsi="Gill Sans" w:cs="Gill Sans MT,Arial"/>
          <w:sz w:val="22"/>
          <w:szCs w:val="22"/>
        </w:rPr>
      </w:pPr>
    </w:p>
    <w:p w14:paraId="1DE8D9A1" w14:textId="1D6E35ED" w:rsidR="00183541" w:rsidRPr="009577CE" w:rsidRDefault="00C065A2" w:rsidP="00DD47C5">
      <w:pPr>
        <w:pStyle w:val="ListParagraph"/>
        <w:ind w:left="1440"/>
        <w:jc w:val="both"/>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In this section, the Offeror should </w:t>
      </w:r>
      <w:r w:rsidR="00FA26D6" w:rsidRPr="009577CE">
        <w:rPr>
          <w:rFonts w:ascii="Gill Sans" w:eastAsia="Gill Sans MT,Arial" w:hAnsi="Gill Sans" w:cs="Gill Sans MT,Arial"/>
          <w:sz w:val="22"/>
          <w:szCs w:val="22"/>
        </w:rPr>
        <w:t xml:space="preserve">outline the major local and international media outlets </w:t>
      </w:r>
      <w:r w:rsidR="00AB6E5C">
        <w:rPr>
          <w:rFonts w:ascii="Gill Sans" w:eastAsia="Gill Sans MT,Arial" w:hAnsi="Gill Sans" w:cs="Gill Sans MT,Arial"/>
          <w:sz w:val="22"/>
          <w:szCs w:val="22"/>
        </w:rPr>
        <w:t xml:space="preserve">with which </w:t>
      </w:r>
      <w:r w:rsidR="00FA26D6" w:rsidRPr="009577CE">
        <w:rPr>
          <w:rFonts w:ascii="Gill Sans" w:eastAsia="Gill Sans MT,Arial" w:hAnsi="Gill Sans" w:cs="Gill Sans MT,Arial"/>
          <w:sz w:val="22"/>
          <w:szCs w:val="22"/>
        </w:rPr>
        <w:t xml:space="preserve">it has relationships and how </w:t>
      </w:r>
      <w:r w:rsidR="00413C0B">
        <w:rPr>
          <w:rFonts w:ascii="Gill Sans" w:eastAsia="Gill Sans MT,Arial" w:hAnsi="Gill Sans" w:cs="Gill Sans MT,Arial"/>
          <w:sz w:val="22"/>
          <w:szCs w:val="22"/>
        </w:rPr>
        <w:t xml:space="preserve">the Offeror </w:t>
      </w:r>
      <w:r w:rsidR="00FA26D6" w:rsidRPr="009577CE">
        <w:rPr>
          <w:rFonts w:ascii="Gill Sans" w:eastAsia="Gill Sans MT,Arial" w:hAnsi="Gill Sans" w:cs="Gill Sans MT,Arial"/>
          <w:sz w:val="22"/>
          <w:szCs w:val="22"/>
        </w:rPr>
        <w:t xml:space="preserve">can utilize </w:t>
      </w:r>
      <w:r w:rsidR="00413C0B">
        <w:rPr>
          <w:rFonts w:ascii="Gill Sans" w:eastAsia="Gill Sans MT,Arial" w:hAnsi="Gill Sans" w:cs="Gill Sans MT,Arial"/>
          <w:sz w:val="22"/>
          <w:szCs w:val="22"/>
        </w:rPr>
        <w:t>its</w:t>
      </w:r>
      <w:r w:rsidR="00413C0B" w:rsidRPr="009577CE">
        <w:rPr>
          <w:rFonts w:ascii="Gill Sans" w:eastAsia="Gill Sans MT,Arial" w:hAnsi="Gill Sans" w:cs="Gill Sans MT,Arial"/>
          <w:sz w:val="22"/>
          <w:szCs w:val="22"/>
        </w:rPr>
        <w:t xml:space="preserve"> </w:t>
      </w:r>
      <w:r w:rsidR="00FA26D6" w:rsidRPr="009577CE">
        <w:rPr>
          <w:rFonts w:ascii="Gill Sans" w:eastAsia="Gill Sans MT,Arial" w:hAnsi="Gill Sans" w:cs="Gill Sans MT,Arial"/>
          <w:sz w:val="22"/>
          <w:szCs w:val="22"/>
        </w:rPr>
        <w:t xml:space="preserve">relationships with these outlets to help achieve the USAID LENS </w:t>
      </w:r>
      <w:r w:rsidR="00413C0B">
        <w:rPr>
          <w:rFonts w:ascii="Gill Sans" w:eastAsia="Gill Sans MT,Arial" w:hAnsi="Gill Sans" w:cs="Gill Sans MT,Arial"/>
          <w:sz w:val="22"/>
          <w:szCs w:val="22"/>
        </w:rPr>
        <w:t xml:space="preserve">communications </w:t>
      </w:r>
      <w:r w:rsidR="00FA26D6" w:rsidRPr="009577CE">
        <w:rPr>
          <w:rFonts w:ascii="Gill Sans" w:eastAsia="Gill Sans MT,Arial" w:hAnsi="Gill Sans" w:cs="Gill Sans MT,Arial"/>
          <w:sz w:val="22"/>
          <w:szCs w:val="22"/>
        </w:rPr>
        <w:t>objectives.</w:t>
      </w:r>
    </w:p>
    <w:p w14:paraId="0C843C23" w14:textId="4803C11D" w:rsidR="00411B4D" w:rsidRPr="009577CE" w:rsidRDefault="00411B4D" w:rsidP="00DD47C5">
      <w:pPr>
        <w:pStyle w:val="ListParagraph"/>
        <w:ind w:left="1440"/>
        <w:jc w:val="both"/>
        <w:rPr>
          <w:rFonts w:ascii="Gill Sans" w:eastAsia="Gill Sans MT,Arial" w:hAnsi="Gill Sans" w:cs="Gill Sans MT,Arial"/>
          <w:sz w:val="22"/>
          <w:szCs w:val="22"/>
        </w:rPr>
      </w:pPr>
    </w:p>
    <w:p w14:paraId="778CD76C" w14:textId="2817871C" w:rsidR="00411B4D" w:rsidRPr="009577CE" w:rsidRDefault="00411B4D" w:rsidP="00DD47C5">
      <w:pPr>
        <w:pStyle w:val="ListParagraph"/>
        <w:ind w:left="1440"/>
        <w:jc w:val="both"/>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The Offeror is required to include a proposed schedule of </w:t>
      </w:r>
      <w:r w:rsidR="00FA26D6" w:rsidRPr="009577CE">
        <w:rPr>
          <w:rFonts w:ascii="Gill Sans" w:eastAsia="Gill Sans MT,Arial" w:hAnsi="Gill Sans" w:cs="Gill Sans MT,Arial"/>
          <w:sz w:val="22"/>
          <w:szCs w:val="22"/>
        </w:rPr>
        <w:t>media placements</w:t>
      </w:r>
      <w:r w:rsidRPr="009577CE">
        <w:rPr>
          <w:rFonts w:ascii="Gill Sans" w:eastAsia="Gill Sans MT,Arial" w:hAnsi="Gill Sans" w:cs="Gill Sans MT,Arial"/>
          <w:sz w:val="22"/>
          <w:szCs w:val="22"/>
        </w:rPr>
        <w:t xml:space="preserve"> in specific online, offline and radio outlets, taking into consideration the targ</w:t>
      </w:r>
      <w:r w:rsidR="00FA26D6" w:rsidRPr="009577CE">
        <w:rPr>
          <w:rFonts w:ascii="Gill Sans" w:eastAsia="Gill Sans MT,Arial" w:hAnsi="Gill Sans" w:cs="Gill Sans MT,Arial"/>
          <w:sz w:val="22"/>
          <w:szCs w:val="22"/>
        </w:rPr>
        <w:t>et audiences. The frequency of articles/other media placements</w:t>
      </w:r>
      <w:r w:rsidRPr="009577CE">
        <w:rPr>
          <w:rFonts w:ascii="Gill Sans" w:eastAsia="Gill Sans MT,Arial" w:hAnsi="Gill Sans" w:cs="Gill Sans MT,Arial"/>
          <w:sz w:val="22"/>
          <w:szCs w:val="22"/>
        </w:rPr>
        <w:t xml:space="preserve"> must also be taken into consideration.</w:t>
      </w:r>
    </w:p>
    <w:p w14:paraId="71314198" w14:textId="77777777" w:rsidR="00411B4D" w:rsidRPr="009577CE" w:rsidRDefault="00411B4D" w:rsidP="00DD47C5">
      <w:pPr>
        <w:pStyle w:val="ListParagraph"/>
        <w:ind w:left="1440"/>
        <w:jc w:val="both"/>
        <w:rPr>
          <w:rFonts w:ascii="Gill Sans" w:eastAsia="Gill Sans MT,Arial" w:hAnsi="Gill Sans" w:cs="Gill Sans MT,Arial"/>
          <w:sz w:val="22"/>
          <w:szCs w:val="22"/>
        </w:rPr>
      </w:pPr>
    </w:p>
    <w:p w14:paraId="53144A6E" w14:textId="76C4194B" w:rsidR="00411B4D" w:rsidRPr="009577CE" w:rsidRDefault="00411B4D" w:rsidP="00DD47C5">
      <w:pPr>
        <w:pStyle w:val="ListParagraph"/>
        <w:ind w:left="1440"/>
        <w:jc w:val="both"/>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The Offeror </w:t>
      </w:r>
      <w:r w:rsidR="00FA26D6" w:rsidRPr="009577CE">
        <w:rPr>
          <w:rFonts w:ascii="Gill Sans" w:eastAsia="Gill Sans MT,Arial" w:hAnsi="Gill Sans" w:cs="Gill Sans MT,Arial"/>
          <w:sz w:val="22"/>
          <w:szCs w:val="22"/>
        </w:rPr>
        <w:t xml:space="preserve">must detail in the proposal how </w:t>
      </w:r>
      <w:r w:rsidR="00413C0B">
        <w:rPr>
          <w:rFonts w:ascii="Gill Sans" w:eastAsia="Gill Sans MT,Arial" w:hAnsi="Gill Sans" w:cs="Gill Sans MT,Arial"/>
          <w:sz w:val="22"/>
          <w:szCs w:val="22"/>
        </w:rPr>
        <w:t>it</w:t>
      </w:r>
      <w:r w:rsidR="00413C0B" w:rsidRPr="009577CE">
        <w:rPr>
          <w:rFonts w:ascii="Gill Sans" w:eastAsia="Gill Sans MT,Arial" w:hAnsi="Gill Sans" w:cs="Gill Sans MT,Arial"/>
          <w:sz w:val="22"/>
          <w:szCs w:val="22"/>
        </w:rPr>
        <w:t xml:space="preserve"> </w:t>
      </w:r>
      <w:r w:rsidR="00FA26D6" w:rsidRPr="009577CE">
        <w:rPr>
          <w:rFonts w:ascii="Gill Sans" w:eastAsia="Gill Sans MT,Arial" w:hAnsi="Gill Sans" w:cs="Gill Sans MT,Arial"/>
          <w:sz w:val="22"/>
          <w:szCs w:val="22"/>
        </w:rPr>
        <w:t xml:space="preserve">will monitor results to ensure </w:t>
      </w:r>
      <w:r w:rsidR="00413C0B">
        <w:rPr>
          <w:rFonts w:ascii="Gill Sans" w:eastAsia="Gill Sans MT,Arial" w:hAnsi="Gill Sans" w:cs="Gill Sans MT,Arial"/>
          <w:sz w:val="22"/>
          <w:szCs w:val="22"/>
        </w:rPr>
        <w:t xml:space="preserve">proper accounting of </w:t>
      </w:r>
      <w:r w:rsidR="00FA26D6" w:rsidRPr="009577CE">
        <w:rPr>
          <w:rFonts w:ascii="Gill Sans" w:eastAsia="Gill Sans MT,Arial" w:hAnsi="Gill Sans" w:cs="Gill Sans MT,Arial"/>
          <w:sz w:val="22"/>
          <w:szCs w:val="22"/>
        </w:rPr>
        <w:t xml:space="preserve">media targets. The monitoring and evaluation proposal must </w:t>
      </w:r>
      <w:r w:rsidR="00413C0B">
        <w:rPr>
          <w:rFonts w:ascii="Gill Sans" w:hAnsi="Gill Sans"/>
          <w:color w:val="000000" w:themeColor="text1"/>
          <w:sz w:val="22"/>
          <w:szCs w:val="22"/>
        </w:rPr>
        <w:t xml:space="preserve">indicate the methodology for measuring </w:t>
      </w:r>
      <w:r w:rsidR="00FA26D6" w:rsidRPr="009577CE">
        <w:rPr>
          <w:rFonts w:ascii="Gill Sans" w:eastAsia="Gill Sans MT,Arial" w:hAnsi="Gill Sans" w:cs="Gill Sans MT,Arial"/>
          <w:sz w:val="22"/>
          <w:szCs w:val="22"/>
        </w:rPr>
        <w:t>proposed outreach metrics, including online advertising, outdoor advertising, radio advertising, social media reach and engagement and PR impressions.</w:t>
      </w:r>
    </w:p>
    <w:p w14:paraId="05B2EE31" w14:textId="77777777" w:rsidR="002A0E7A" w:rsidRPr="009577CE" w:rsidRDefault="002A0E7A" w:rsidP="00DD47C5">
      <w:pPr>
        <w:jc w:val="both"/>
        <w:rPr>
          <w:rFonts w:ascii="Gill Sans" w:hAnsi="Gill Sans" w:cs="Arial" w:hint="eastAsia"/>
          <w:sz w:val="22"/>
          <w:szCs w:val="22"/>
        </w:rPr>
      </w:pPr>
    </w:p>
    <w:p w14:paraId="39E33DCA" w14:textId="2C82CC96" w:rsidR="00183541" w:rsidRPr="009577CE" w:rsidRDefault="002A0E7A" w:rsidP="00DD47C5">
      <w:pPr>
        <w:ind w:left="360" w:firstLine="720"/>
        <w:jc w:val="both"/>
        <w:rPr>
          <w:rFonts w:ascii="Gill Sans" w:eastAsia="Gill Sans MT,Arial" w:hAnsi="Gill Sans" w:cs="Gill Sans MT,Arial"/>
          <w:bCs/>
          <w:i/>
          <w:sz w:val="22"/>
          <w:szCs w:val="22"/>
        </w:rPr>
      </w:pPr>
      <w:r w:rsidRPr="009577CE">
        <w:rPr>
          <w:rFonts w:ascii="Gill Sans" w:hAnsi="Gill Sans" w:cs="Arial"/>
          <w:i/>
          <w:sz w:val="22"/>
          <w:szCs w:val="22"/>
        </w:rPr>
        <w:t xml:space="preserve">2.2 </w:t>
      </w:r>
      <w:r w:rsidR="00183541" w:rsidRPr="009577CE">
        <w:rPr>
          <w:rFonts w:ascii="Gill Sans" w:eastAsia="Gill Sans MT,Arial" w:hAnsi="Gill Sans" w:cs="Gill Sans MT,Arial"/>
          <w:bCs/>
          <w:i/>
          <w:sz w:val="22"/>
          <w:szCs w:val="22"/>
        </w:rPr>
        <w:t>Approach to conducting the work – narrative not to exceed two (2) pages</w:t>
      </w:r>
    </w:p>
    <w:p w14:paraId="5DC65422" w14:textId="77777777" w:rsidR="00183541" w:rsidRPr="009577CE" w:rsidRDefault="00183541" w:rsidP="00DD47C5">
      <w:pPr>
        <w:pStyle w:val="ListParagraph"/>
        <w:ind w:left="360"/>
        <w:jc w:val="both"/>
        <w:rPr>
          <w:rFonts w:ascii="Gill Sans" w:hAnsi="Gill Sans" w:cs="Arial" w:hint="eastAsia"/>
          <w:b/>
          <w:bCs/>
          <w:sz w:val="22"/>
          <w:szCs w:val="22"/>
        </w:rPr>
      </w:pPr>
    </w:p>
    <w:p w14:paraId="1C968FD2" w14:textId="76E8BB51" w:rsidR="00183541" w:rsidRPr="009577CE" w:rsidRDefault="00183541" w:rsidP="00DD47C5">
      <w:pPr>
        <w:pStyle w:val="ListParagraph"/>
        <w:ind w:left="1440"/>
        <w:jc w:val="both"/>
        <w:rPr>
          <w:rFonts w:ascii="Gill Sans" w:eastAsia="Gill Sans MT,Arial" w:hAnsi="Gill Sans" w:cs="Gill Sans MT,Arial"/>
          <w:sz w:val="22"/>
          <w:szCs w:val="22"/>
        </w:rPr>
      </w:pPr>
      <w:r w:rsidRPr="009577CE">
        <w:rPr>
          <w:rFonts w:ascii="Gill Sans" w:eastAsia="Gill Sans MT,Arial" w:hAnsi="Gill Sans" w:cs="Gill Sans MT,Arial"/>
          <w:sz w:val="22"/>
          <w:szCs w:val="22"/>
        </w:rPr>
        <w:lastRenderedPageBreak/>
        <w:t xml:space="preserve">The Offeror shall outline </w:t>
      </w:r>
      <w:r w:rsidR="008C2AA2">
        <w:rPr>
          <w:rFonts w:ascii="Gill Sans" w:eastAsia="Gill Sans MT,Arial" w:hAnsi="Gill Sans" w:cs="Gill Sans MT,Arial"/>
          <w:sz w:val="22"/>
          <w:szCs w:val="22"/>
        </w:rPr>
        <w:t>its</w:t>
      </w:r>
      <w:r w:rsidR="008C2AA2" w:rsidRPr="009577CE">
        <w:rPr>
          <w:rFonts w:ascii="Gill Sans" w:eastAsia="Gill Sans MT,Arial" w:hAnsi="Gill Sans" w:cs="Gill Sans MT,Arial"/>
          <w:sz w:val="22"/>
          <w:szCs w:val="22"/>
        </w:rPr>
        <w:t xml:space="preserve"> </w:t>
      </w:r>
      <w:r w:rsidRPr="009577CE">
        <w:rPr>
          <w:rFonts w:ascii="Gill Sans" w:eastAsia="Gill Sans MT,Arial" w:hAnsi="Gill Sans" w:cs="Gill Sans MT,Arial"/>
          <w:sz w:val="22"/>
          <w:szCs w:val="22"/>
        </w:rPr>
        <w:t>approach to conduct</w:t>
      </w:r>
      <w:r w:rsidR="008C2AA2">
        <w:rPr>
          <w:rFonts w:ascii="Gill Sans" w:eastAsia="Gill Sans MT,Arial" w:hAnsi="Gill Sans" w:cs="Gill Sans MT,Arial"/>
          <w:sz w:val="22"/>
          <w:szCs w:val="22"/>
        </w:rPr>
        <w:t>ing</w:t>
      </w:r>
      <w:r w:rsidRPr="009577CE">
        <w:rPr>
          <w:rFonts w:ascii="Gill Sans" w:eastAsia="Gill Sans MT,Arial" w:hAnsi="Gill Sans" w:cs="Gill Sans MT,Arial"/>
          <w:sz w:val="22"/>
          <w:szCs w:val="22"/>
        </w:rPr>
        <w:t xml:space="preserve"> the work required, having considered the required </w:t>
      </w:r>
      <w:r w:rsidR="002B2507" w:rsidRPr="009577CE">
        <w:rPr>
          <w:rFonts w:ascii="Gill Sans" w:eastAsia="Gill Sans MT,Arial" w:hAnsi="Gill Sans" w:cs="Gill Sans MT,Arial"/>
          <w:sz w:val="22"/>
          <w:szCs w:val="22"/>
        </w:rPr>
        <w:t>deliverables</w:t>
      </w:r>
      <w:r w:rsidRPr="009577CE">
        <w:rPr>
          <w:rFonts w:ascii="Gill Sans" w:eastAsia="Gill Sans MT,Arial" w:hAnsi="Gill Sans" w:cs="Gill Sans MT,Arial"/>
          <w:sz w:val="22"/>
          <w:szCs w:val="22"/>
        </w:rPr>
        <w:t xml:space="preserve">. This section </w:t>
      </w:r>
      <w:r w:rsidR="008C2AA2">
        <w:rPr>
          <w:rFonts w:ascii="Gill Sans" w:eastAsia="Gill Sans MT,Arial" w:hAnsi="Gill Sans" w:cs="Gill Sans MT,Arial"/>
          <w:sz w:val="22"/>
          <w:szCs w:val="22"/>
        </w:rPr>
        <w:t>must</w:t>
      </w:r>
      <w:r w:rsidR="008C2AA2" w:rsidRPr="009577CE">
        <w:rPr>
          <w:rFonts w:ascii="Gill Sans" w:eastAsia="Gill Sans MT,Arial" w:hAnsi="Gill Sans" w:cs="Gill Sans MT,Arial"/>
          <w:sz w:val="22"/>
          <w:szCs w:val="22"/>
        </w:rPr>
        <w:t xml:space="preserve"> </w:t>
      </w:r>
      <w:r w:rsidRPr="009577CE">
        <w:rPr>
          <w:rFonts w:ascii="Gill Sans" w:eastAsia="Gill Sans MT,Arial" w:hAnsi="Gill Sans" w:cs="Gill Sans MT,Arial"/>
          <w:sz w:val="22"/>
          <w:szCs w:val="22"/>
        </w:rPr>
        <w:t xml:space="preserve">include a </w:t>
      </w:r>
      <w:r w:rsidRPr="009577CE">
        <w:rPr>
          <w:rFonts w:ascii="Gill Sans" w:eastAsia="Gill Sans MT,Arial" w:hAnsi="Gill Sans" w:cs="Gill Sans MT,Arial"/>
          <w:sz w:val="22"/>
          <w:szCs w:val="22"/>
          <w:u w:val="single"/>
        </w:rPr>
        <w:t>timeline or Gantt chart</w:t>
      </w:r>
      <w:r w:rsidRPr="009577CE">
        <w:rPr>
          <w:rFonts w:ascii="Gill Sans" w:eastAsia="Gill Sans MT,Arial" w:hAnsi="Gill Sans" w:cs="Gill Sans MT,Arial"/>
          <w:sz w:val="22"/>
          <w:szCs w:val="22"/>
        </w:rPr>
        <w:t xml:space="preserve"> reflecting the execution of the work with a narrative description </w:t>
      </w:r>
      <w:r w:rsidR="008C2AA2">
        <w:rPr>
          <w:rFonts w:ascii="Gill Sans" w:eastAsia="Gill Sans MT,Arial" w:hAnsi="Gill Sans" w:cs="Gill Sans MT,Arial"/>
          <w:sz w:val="22"/>
          <w:szCs w:val="22"/>
        </w:rPr>
        <w:t>of</w:t>
      </w:r>
      <w:r w:rsidR="008C2AA2" w:rsidRPr="009577CE">
        <w:rPr>
          <w:rFonts w:ascii="Gill Sans" w:eastAsia="Gill Sans MT,Arial" w:hAnsi="Gill Sans" w:cs="Gill Sans MT,Arial"/>
          <w:sz w:val="22"/>
          <w:szCs w:val="22"/>
        </w:rPr>
        <w:t xml:space="preserve"> </w:t>
      </w:r>
      <w:r w:rsidRPr="009577CE">
        <w:rPr>
          <w:rFonts w:ascii="Gill Sans" w:eastAsia="Gill Sans MT,Arial" w:hAnsi="Gill Sans" w:cs="Gill Sans MT,Arial"/>
          <w:sz w:val="22"/>
          <w:szCs w:val="22"/>
        </w:rPr>
        <w:t xml:space="preserve">how the work will be </w:t>
      </w:r>
      <w:r w:rsidR="008C2AA2">
        <w:rPr>
          <w:rFonts w:ascii="Gill Sans" w:eastAsia="Gill Sans MT,Arial" w:hAnsi="Gill Sans" w:cs="Gill Sans MT,Arial"/>
          <w:sz w:val="22"/>
          <w:szCs w:val="22"/>
        </w:rPr>
        <w:t>performed</w:t>
      </w:r>
      <w:r w:rsidRPr="009577CE">
        <w:rPr>
          <w:rFonts w:ascii="Gill Sans" w:eastAsia="Gill Sans MT,Arial" w:hAnsi="Gill Sans" w:cs="Gill Sans MT,Arial"/>
          <w:sz w:val="22"/>
          <w:szCs w:val="22"/>
        </w:rPr>
        <w:t xml:space="preserve">. </w:t>
      </w:r>
    </w:p>
    <w:p w14:paraId="4E71917D" w14:textId="77777777" w:rsidR="00B61C0F" w:rsidRPr="009577CE" w:rsidRDefault="00B61C0F" w:rsidP="00DD47C5">
      <w:pPr>
        <w:pStyle w:val="ListParagraph"/>
        <w:ind w:left="1440"/>
        <w:jc w:val="both"/>
        <w:rPr>
          <w:rFonts w:ascii="Gill Sans" w:eastAsia="Gill Sans MT,Arial" w:hAnsi="Gill Sans" w:cs="Gill Sans MT,Arial"/>
          <w:sz w:val="22"/>
          <w:szCs w:val="22"/>
        </w:rPr>
      </w:pPr>
    </w:p>
    <w:p w14:paraId="78B155EE" w14:textId="6CF15A55" w:rsidR="00B61C0F" w:rsidRPr="009577CE" w:rsidRDefault="00B61C0F" w:rsidP="00DD47C5">
      <w:pPr>
        <w:ind w:left="360" w:firstLine="720"/>
        <w:jc w:val="both"/>
        <w:rPr>
          <w:rFonts w:ascii="Gill Sans" w:eastAsia="Gill Sans MT,Arial" w:hAnsi="Gill Sans" w:cs="Gill Sans MT,Arial"/>
          <w:bCs/>
          <w:i/>
          <w:sz w:val="22"/>
          <w:szCs w:val="22"/>
        </w:rPr>
      </w:pPr>
      <w:r w:rsidRPr="009577CE">
        <w:rPr>
          <w:rFonts w:ascii="Gill Sans" w:hAnsi="Gill Sans" w:cs="Arial"/>
          <w:i/>
          <w:sz w:val="22"/>
          <w:szCs w:val="22"/>
        </w:rPr>
        <w:t xml:space="preserve">2.3 </w:t>
      </w:r>
      <w:r w:rsidRPr="009577CE">
        <w:rPr>
          <w:rFonts w:ascii="Gill Sans" w:eastAsia="Gill Sans MT,Arial" w:hAnsi="Gill Sans" w:cs="Gill Sans MT,Arial"/>
          <w:bCs/>
          <w:i/>
          <w:sz w:val="22"/>
          <w:szCs w:val="22"/>
        </w:rPr>
        <w:t>Specific work undertaken by Offeror – narrative not to exceed one (1) page</w:t>
      </w:r>
    </w:p>
    <w:p w14:paraId="52383BE6" w14:textId="73815DCB" w:rsidR="00183541" w:rsidRPr="009577CE" w:rsidRDefault="00183541" w:rsidP="00DD47C5">
      <w:pPr>
        <w:jc w:val="both"/>
        <w:rPr>
          <w:rFonts w:ascii="Gill Sans" w:hAnsi="Gill Sans" w:cs="Arial" w:hint="eastAsia"/>
          <w:sz w:val="22"/>
          <w:szCs w:val="22"/>
        </w:rPr>
      </w:pPr>
    </w:p>
    <w:p w14:paraId="525EBE5F" w14:textId="7F32B85F" w:rsidR="00183541" w:rsidRPr="009577CE" w:rsidRDefault="00183541" w:rsidP="00DD47C5">
      <w:pPr>
        <w:pStyle w:val="ListParagraph"/>
        <w:ind w:left="1440"/>
        <w:jc w:val="both"/>
        <w:rPr>
          <w:rFonts w:ascii="Gill Sans" w:eastAsia="Gill Sans MT" w:hAnsi="Gill Sans" w:cs="Gill Sans MT"/>
          <w:sz w:val="22"/>
          <w:szCs w:val="22"/>
        </w:rPr>
      </w:pPr>
      <w:r w:rsidRPr="009577CE">
        <w:rPr>
          <w:rFonts w:ascii="Gill Sans" w:eastAsia="Gill Sans MT" w:hAnsi="Gill Sans" w:cs="Gill Sans MT"/>
          <w:sz w:val="22"/>
          <w:szCs w:val="22"/>
        </w:rPr>
        <w:t xml:space="preserve">The Offeror shall indicate </w:t>
      </w:r>
      <w:r w:rsidR="002B2507" w:rsidRPr="009577CE">
        <w:rPr>
          <w:rFonts w:ascii="Gill Sans" w:eastAsia="Gill Sans MT" w:hAnsi="Gill Sans" w:cs="Gill Sans MT"/>
          <w:sz w:val="22"/>
          <w:szCs w:val="22"/>
        </w:rPr>
        <w:t>which</w:t>
      </w:r>
      <w:r w:rsidRPr="009577CE">
        <w:rPr>
          <w:rFonts w:ascii="Gill Sans" w:eastAsia="Gill Sans MT" w:hAnsi="Gill Sans" w:cs="Gill Sans MT"/>
          <w:sz w:val="22"/>
          <w:szCs w:val="22"/>
        </w:rPr>
        <w:t xml:space="preserve"> activities will be done directly by the Offeror, and </w:t>
      </w:r>
      <w:r w:rsidR="002B2507" w:rsidRPr="009577CE">
        <w:rPr>
          <w:rFonts w:ascii="Gill Sans" w:eastAsia="Gill Sans MT" w:hAnsi="Gill Sans" w:cs="Gill Sans MT"/>
          <w:sz w:val="22"/>
          <w:szCs w:val="22"/>
        </w:rPr>
        <w:t>which</w:t>
      </w:r>
      <w:r w:rsidRPr="009577CE">
        <w:rPr>
          <w:rFonts w:ascii="Gill Sans" w:eastAsia="Gill Sans MT" w:hAnsi="Gill Sans" w:cs="Gill Sans MT"/>
          <w:sz w:val="22"/>
          <w:szCs w:val="22"/>
        </w:rPr>
        <w:t xml:space="preserve"> activities will be out-sourced, by identifying specific vendors for</w:t>
      </w:r>
      <w:r w:rsidR="002B2507" w:rsidRPr="009577CE">
        <w:rPr>
          <w:rFonts w:ascii="Gill Sans" w:eastAsia="Gill Sans MT" w:hAnsi="Gill Sans" w:cs="Gill Sans MT"/>
          <w:sz w:val="22"/>
          <w:szCs w:val="22"/>
        </w:rPr>
        <w:t xml:space="preserve"> </w:t>
      </w:r>
      <w:r w:rsidRPr="009577CE">
        <w:rPr>
          <w:rFonts w:ascii="Gill Sans" w:eastAsia="Gill Sans MT" w:hAnsi="Gill Sans" w:cs="Gill Sans MT"/>
          <w:sz w:val="22"/>
          <w:szCs w:val="22"/>
        </w:rPr>
        <w:t>services</w:t>
      </w:r>
      <w:r w:rsidR="00DE2A05">
        <w:rPr>
          <w:rFonts w:ascii="Gill Sans" w:eastAsia="Gill Sans MT" w:hAnsi="Gill Sans" w:cs="Gill Sans MT"/>
          <w:sz w:val="22"/>
          <w:szCs w:val="22"/>
        </w:rPr>
        <w:t>,</w:t>
      </w:r>
      <w:r w:rsidRPr="009577CE">
        <w:rPr>
          <w:rFonts w:ascii="Gill Sans" w:eastAsia="Gill Sans MT" w:hAnsi="Gill Sans" w:cs="Gill Sans MT"/>
          <w:sz w:val="22"/>
          <w:szCs w:val="22"/>
        </w:rPr>
        <w:t xml:space="preserve"> if needed. </w:t>
      </w:r>
    </w:p>
    <w:p w14:paraId="17BA17DC" w14:textId="77777777" w:rsidR="00183541" w:rsidRPr="009577CE" w:rsidRDefault="00183541" w:rsidP="00DD47C5">
      <w:pPr>
        <w:pStyle w:val="ListParagraph"/>
        <w:ind w:left="360"/>
        <w:jc w:val="both"/>
        <w:rPr>
          <w:rFonts w:ascii="Gill Sans" w:hAnsi="Gill Sans" w:hint="eastAsia"/>
          <w:sz w:val="22"/>
          <w:szCs w:val="22"/>
        </w:rPr>
      </w:pPr>
    </w:p>
    <w:p w14:paraId="59320220" w14:textId="645C9E85" w:rsidR="00183541" w:rsidRPr="009577CE" w:rsidRDefault="00183541" w:rsidP="00DD47C5">
      <w:pPr>
        <w:pStyle w:val="ListParagraph"/>
        <w:ind w:left="1440"/>
        <w:jc w:val="both"/>
        <w:rPr>
          <w:rFonts w:ascii="Gill Sans" w:eastAsia="Gill Sans MT" w:hAnsi="Gill Sans" w:cs="Gill Sans MT"/>
          <w:sz w:val="22"/>
          <w:szCs w:val="22"/>
        </w:rPr>
      </w:pPr>
      <w:r w:rsidRPr="009577CE">
        <w:rPr>
          <w:rFonts w:ascii="Gill Sans" w:eastAsia="Gill Sans MT" w:hAnsi="Gill Sans" w:cs="Gill Sans MT"/>
          <w:sz w:val="22"/>
          <w:szCs w:val="22"/>
        </w:rPr>
        <w:t xml:space="preserve">The Offeror shall clearly explain how it proposes to structure, design, manage and execute the work required </w:t>
      </w:r>
      <w:r w:rsidR="002B2507" w:rsidRPr="009577CE">
        <w:rPr>
          <w:rFonts w:ascii="Gill Sans" w:eastAsia="Gill Sans MT" w:hAnsi="Gill Sans" w:cs="Gill Sans MT"/>
          <w:sz w:val="22"/>
          <w:szCs w:val="22"/>
        </w:rPr>
        <w:t>in the Technical Approach</w:t>
      </w:r>
      <w:r w:rsidR="00462D81" w:rsidRPr="009577CE">
        <w:rPr>
          <w:rFonts w:ascii="Gill Sans" w:eastAsia="Gill Sans MT" w:hAnsi="Gill Sans" w:cs="Gill Sans MT"/>
          <w:sz w:val="22"/>
          <w:szCs w:val="22"/>
        </w:rPr>
        <w:t>.</w:t>
      </w:r>
    </w:p>
    <w:p w14:paraId="6E887018" w14:textId="77777777" w:rsidR="00183541" w:rsidRPr="009577CE" w:rsidRDefault="00183541" w:rsidP="00DD47C5">
      <w:pPr>
        <w:pStyle w:val="ListParagraph"/>
        <w:ind w:left="360"/>
        <w:jc w:val="both"/>
        <w:rPr>
          <w:rFonts w:ascii="Gill Sans" w:eastAsia="Gill Sans MT" w:hAnsi="Gill Sans" w:cs="Gill Sans MT"/>
          <w:sz w:val="22"/>
          <w:szCs w:val="22"/>
        </w:rPr>
      </w:pPr>
    </w:p>
    <w:p w14:paraId="03414D32" w14:textId="77777777" w:rsidR="00183541" w:rsidRPr="009577CE" w:rsidRDefault="00183541" w:rsidP="00DD47C5">
      <w:pPr>
        <w:pStyle w:val="TableText"/>
        <w:numPr>
          <w:ilvl w:val="0"/>
          <w:numId w:val="3"/>
        </w:numPr>
        <w:spacing w:before="0" w:after="120"/>
        <w:jc w:val="both"/>
        <w:rPr>
          <w:rFonts w:ascii="Gill Sans" w:eastAsia="Gill Sans MT" w:hAnsi="Gill Sans" w:cs="Gill Sans MT"/>
          <w:b/>
          <w:bCs/>
        </w:rPr>
      </w:pPr>
      <w:r w:rsidRPr="009577CE">
        <w:rPr>
          <w:rFonts w:ascii="Gill Sans" w:eastAsia="Gill Sans MT" w:hAnsi="Gill Sans" w:cs="Gill Sans MT"/>
          <w:b/>
          <w:bCs/>
        </w:rPr>
        <w:t>Capability Statement -</w:t>
      </w:r>
      <w:r w:rsidRPr="008B07C3">
        <w:rPr>
          <w:rFonts w:ascii="Gill Sans" w:eastAsia="Gill Sans MT" w:hAnsi="Gill Sans" w:cs="Gill Sans MT"/>
          <w:b/>
          <w:bCs/>
        </w:rPr>
        <w:t xml:space="preserve"> </w:t>
      </w:r>
      <w:r w:rsidRPr="009577CE">
        <w:rPr>
          <w:rFonts w:ascii="Gill Sans" w:eastAsia="Gill Sans MT" w:hAnsi="Gill Sans" w:cs="Gill Sans MT"/>
          <w:b/>
          <w:bCs/>
        </w:rPr>
        <w:t>narrative not to exceed two (2) pages.</w:t>
      </w:r>
    </w:p>
    <w:p w14:paraId="28AE9DF1" w14:textId="59671925" w:rsidR="00183541" w:rsidRPr="009577CE" w:rsidRDefault="00183541" w:rsidP="00DD47C5">
      <w:pPr>
        <w:ind w:left="1080"/>
        <w:jc w:val="both"/>
        <w:rPr>
          <w:rFonts w:ascii="Gill Sans" w:eastAsia="Gill Sans MT" w:hAnsi="Gill Sans" w:cs="Gill Sans MT"/>
          <w:sz w:val="22"/>
          <w:szCs w:val="22"/>
        </w:rPr>
      </w:pPr>
      <w:r w:rsidRPr="009577CE">
        <w:rPr>
          <w:rFonts w:ascii="Gill Sans" w:eastAsia="Gill Sans MT" w:hAnsi="Gill Sans" w:cs="Gill Sans MT"/>
          <w:sz w:val="22"/>
          <w:szCs w:val="22"/>
        </w:rPr>
        <w:t xml:space="preserve">The Offeror shall demonstrate its specialized competence with regards to the requirements of the tasks/activities. The Offeror shall demonstrate it has the necessary organizational systems, vendors, and personnel to successfully comply with the contract requirements and accomplish the deliverables.  Do not reference past performance examples </w:t>
      </w:r>
      <w:r w:rsidR="00DE2A05">
        <w:rPr>
          <w:rFonts w:ascii="Gill Sans" w:eastAsia="Gill Sans MT" w:hAnsi="Gill Sans" w:cs="Gill Sans MT"/>
          <w:sz w:val="22"/>
          <w:szCs w:val="22"/>
        </w:rPr>
        <w:t>in this section; instead</w:t>
      </w:r>
      <w:r w:rsidRPr="009577CE">
        <w:rPr>
          <w:rFonts w:ascii="Gill Sans" w:eastAsia="Gill Sans MT" w:hAnsi="Gill Sans" w:cs="Gill Sans MT"/>
          <w:sz w:val="22"/>
          <w:szCs w:val="22"/>
        </w:rPr>
        <w:t xml:space="preserve"> provide an overview of the firm’s experience in similar work from a capability and competence angle. </w:t>
      </w:r>
    </w:p>
    <w:p w14:paraId="1A3E137C" w14:textId="228A1209" w:rsidR="00183541" w:rsidRPr="009577CE" w:rsidRDefault="00183541" w:rsidP="00DD47C5">
      <w:pPr>
        <w:jc w:val="both"/>
        <w:rPr>
          <w:rFonts w:ascii="Gill Sans" w:hAnsi="Gill Sans" w:hint="eastAsia"/>
          <w:b/>
          <w:sz w:val="22"/>
          <w:szCs w:val="22"/>
        </w:rPr>
      </w:pPr>
    </w:p>
    <w:p w14:paraId="5A7E2E8C" w14:textId="4D036042" w:rsidR="00183541" w:rsidRPr="008B07C3" w:rsidRDefault="00183541" w:rsidP="00A415E3">
      <w:pPr>
        <w:pStyle w:val="TableText"/>
        <w:numPr>
          <w:ilvl w:val="0"/>
          <w:numId w:val="3"/>
        </w:numPr>
        <w:spacing w:before="0" w:after="120"/>
        <w:jc w:val="both"/>
        <w:rPr>
          <w:rFonts w:ascii="Gill Sans" w:eastAsia="Gill Sans MT" w:hAnsi="Gill Sans" w:cs="Gill Sans MT"/>
          <w:b/>
          <w:bCs/>
        </w:rPr>
      </w:pPr>
      <w:r w:rsidRPr="009577CE">
        <w:rPr>
          <w:rFonts w:ascii="Gill Sans" w:eastAsia="Gill Sans MT" w:hAnsi="Gill Sans" w:cs="Gill Sans MT"/>
          <w:b/>
          <w:bCs/>
        </w:rPr>
        <w:t xml:space="preserve">Past Performance – Narrative not to exceed three (3) pages.  </w:t>
      </w:r>
      <w:r w:rsidR="00A415E3" w:rsidRPr="00A415E3">
        <w:rPr>
          <w:rFonts w:ascii="Gill Sans" w:eastAsia="Gill Sans MT" w:hAnsi="Gill Sans" w:cs="Gill Sans MT"/>
          <w:b/>
          <w:bCs/>
        </w:rPr>
        <w:t>(Not included in page count.)</w:t>
      </w:r>
    </w:p>
    <w:p w14:paraId="12040AA9" w14:textId="2595C684" w:rsidR="00F7223F" w:rsidRPr="00F7223F" w:rsidRDefault="00183541" w:rsidP="00F7223F">
      <w:pPr>
        <w:pStyle w:val="ListParagraph"/>
        <w:ind w:left="1080"/>
        <w:jc w:val="both"/>
        <w:rPr>
          <w:rFonts w:ascii="Gill Sans" w:eastAsia="Gill Sans MT" w:hAnsi="Gill Sans" w:cs="Gill Sans MT"/>
          <w:sz w:val="22"/>
          <w:szCs w:val="22"/>
        </w:rPr>
      </w:pPr>
      <w:r w:rsidRPr="009577CE">
        <w:rPr>
          <w:rFonts w:ascii="Gill Sans" w:eastAsia="Gill Sans MT" w:hAnsi="Gill Sans" w:cs="Gill Sans MT"/>
          <w:sz w:val="22"/>
          <w:szCs w:val="22"/>
        </w:rPr>
        <w:t>The Offeror shall provide at least three (3) examples of past performance of</w:t>
      </w:r>
      <w:r w:rsidR="00F7223F">
        <w:rPr>
          <w:rFonts w:ascii="Gill Sans" w:eastAsia="Gill Sans MT" w:hAnsi="Gill Sans" w:cs="Gill Sans MT"/>
          <w:sz w:val="22"/>
          <w:szCs w:val="22"/>
        </w:rPr>
        <w:t xml:space="preserve"> implementing</w:t>
      </w:r>
      <w:r w:rsidRPr="009577CE">
        <w:rPr>
          <w:rFonts w:ascii="Gill Sans" w:eastAsia="Gill Sans MT" w:hAnsi="Gill Sans" w:cs="Gill Sans MT"/>
          <w:sz w:val="22"/>
          <w:szCs w:val="22"/>
        </w:rPr>
        <w:t xml:space="preserve"> </w:t>
      </w:r>
      <w:r w:rsidR="00535FE6" w:rsidRPr="009577CE">
        <w:rPr>
          <w:rFonts w:ascii="Gill Sans" w:eastAsia="Gill Sans MT" w:hAnsi="Gill Sans" w:cs="Gill Sans MT"/>
          <w:sz w:val="22"/>
          <w:szCs w:val="22"/>
        </w:rPr>
        <w:t>similar work</w:t>
      </w:r>
      <w:r w:rsidRPr="009577CE">
        <w:rPr>
          <w:rFonts w:ascii="Gill Sans" w:eastAsia="Gill Sans MT" w:hAnsi="Gill Sans" w:cs="Gill Sans MT"/>
          <w:sz w:val="22"/>
          <w:szCs w:val="22"/>
        </w:rPr>
        <w:t xml:space="preserve"> in Jordan or the region as being request</w:t>
      </w:r>
      <w:r w:rsidR="00462D81" w:rsidRPr="009577CE">
        <w:rPr>
          <w:rFonts w:ascii="Gill Sans" w:eastAsia="Gill Sans MT" w:hAnsi="Gill Sans" w:cs="Gill Sans MT"/>
          <w:sz w:val="22"/>
          <w:szCs w:val="22"/>
        </w:rPr>
        <w:t>ed in this RFP</w:t>
      </w:r>
      <w:r w:rsidRPr="009577CE">
        <w:rPr>
          <w:rFonts w:ascii="Gill Sans" w:eastAsia="Gill Sans MT" w:hAnsi="Gill Sans" w:cs="Gill Sans MT"/>
          <w:sz w:val="22"/>
          <w:szCs w:val="22"/>
        </w:rPr>
        <w:t xml:space="preserve">. The past performance examples must be within the last </w:t>
      </w:r>
      <w:r w:rsidR="00462D81" w:rsidRPr="009577CE">
        <w:rPr>
          <w:rFonts w:ascii="Gill Sans" w:eastAsia="Gill Sans MT" w:hAnsi="Gill Sans" w:cs="Gill Sans MT"/>
          <w:sz w:val="22"/>
          <w:szCs w:val="22"/>
        </w:rPr>
        <w:t>five</w:t>
      </w:r>
      <w:r w:rsidRPr="009577CE">
        <w:rPr>
          <w:rFonts w:ascii="Gill Sans" w:eastAsia="Gill Sans MT" w:hAnsi="Gill Sans" w:cs="Gill Sans MT"/>
          <w:sz w:val="22"/>
          <w:szCs w:val="22"/>
        </w:rPr>
        <w:t xml:space="preserve"> (5) years and shall be similar to what is being requested in this RFP. The Offeror must provide references for each example, including the name, title, phone number and email address </w:t>
      </w:r>
      <w:r w:rsidR="00F7223F" w:rsidRPr="009577CE">
        <w:rPr>
          <w:rFonts w:ascii="Gill Sans" w:eastAsia="Gill Sans MT" w:hAnsi="Gill Sans" w:cs="Gill Sans MT"/>
          <w:sz w:val="22"/>
          <w:szCs w:val="22"/>
        </w:rPr>
        <w:t>of</w:t>
      </w:r>
      <w:r w:rsidR="00F7223F">
        <w:rPr>
          <w:rFonts w:ascii="Gill Sans" w:eastAsia="Gill Sans MT" w:hAnsi="Gill Sans" w:cs="Gill Sans MT"/>
          <w:sz w:val="22"/>
          <w:szCs w:val="22"/>
        </w:rPr>
        <w:t xml:space="preserve"> the reference so that we may contact them. </w:t>
      </w:r>
      <w:r w:rsidR="00F7223F" w:rsidRPr="00F7223F">
        <w:rPr>
          <w:rFonts w:ascii="Gill Sans" w:eastAsia="Gill Sans MT" w:hAnsi="Gill Sans" w:cs="Gill Sans MT"/>
          <w:sz w:val="22"/>
          <w:szCs w:val="22"/>
        </w:rPr>
        <w:t>(</w:t>
      </w:r>
      <w:r w:rsidR="00F7223F" w:rsidRPr="00DD47C5">
        <w:rPr>
          <w:rFonts w:ascii="Gill Sans" w:eastAsia="Gill Sans MT" w:hAnsi="Gill Sans" w:cs="Gill Sans MT"/>
          <w:b/>
          <w:i/>
          <w:sz w:val="22"/>
          <w:szCs w:val="22"/>
        </w:rPr>
        <w:t xml:space="preserve">Attachment </w:t>
      </w:r>
      <w:r w:rsidR="00E4728B" w:rsidRPr="00DD47C5">
        <w:rPr>
          <w:rFonts w:ascii="Gill Sans" w:eastAsia="Gill Sans MT" w:hAnsi="Gill Sans" w:cs="Gill Sans MT"/>
          <w:b/>
          <w:i/>
          <w:sz w:val="22"/>
          <w:szCs w:val="22"/>
        </w:rPr>
        <w:t>E</w:t>
      </w:r>
      <w:r w:rsidR="00E4728B">
        <w:rPr>
          <w:rFonts w:ascii="Gill Sans" w:eastAsia="Gill Sans MT" w:hAnsi="Gill Sans" w:cs="Gill Sans MT"/>
          <w:b/>
          <w:i/>
          <w:sz w:val="22"/>
          <w:szCs w:val="22"/>
        </w:rPr>
        <w:t xml:space="preserve"> – Past Performance Reference template</w:t>
      </w:r>
      <w:r w:rsidR="00F7223F" w:rsidRPr="00F7223F">
        <w:rPr>
          <w:rFonts w:ascii="Gill Sans" w:eastAsia="Gill Sans MT" w:hAnsi="Gill Sans" w:cs="Gill Sans MT"/>
          <w:sz w:val="22"/>
          <w:szCs w:val="22"/>
        </w:rPr>
        <w:t>).</w:t>
      </w:r>
    </w:p>
    <w:p w14:paraId="36B5B084" w14:textId="77777777" w:rsidR="00F7223F" w:rsidRDefault="00F7223F" w:rsidP="00F7223F">
      <w:pPr>
        <w:pStyle w:val="ListParagraph"/>
        <w:ind w:left="1080"/>
        <w:jc w:val="both"/>
        <w:rPr>
          <w:rFonts w:ascii="Gill Sans" w:eastAsia="Gill Sans MT" w:hAnsi="Gill Sans" w:cs="Gill Sans MT"/>
          <w:sz w:val="22"/>
          <w:szCs w:val="22"/>
        </w:rPr>
      </w:pPr>
    </w:p>
    <w:p w14:paraId="2EC1D4BD" w14:textId="7343427B" w:rsidR="00F7223F" w:rsidRDefault="00F7223F" w:rsidP="00F7223F">
      <w:pPr>
        <w:pStyle w:val="ListParagraph"/>
        <w:jc w:val="both"/>
        <w:rPr>
          <w:rFonts w:ascii="Gill Sans" w:hAnsi="Gill Sans" w:hint="eastAsia"/>
          <w:sz w:val="22"/>
          <w:szCs w:val="22"/>
        </w:rPr>
      </w:pPr>
    </w:p>
    <w:p w14:paraId="340D154D" w14:textId="77777777" w:rsidR="00183541" w:rsidRPr="009577CE" w:rsidRDefault="00183541" w:rsidP="00F7223F">
      <w:pPr>
        <w:pStyle w:val="TableText"/>
        <w:numPr>
          <w:ilvl w:val="0"/>
          <w:numId w:val="3"/>
        </w:numPr>
        <w:spacing w:before="0" w:after="120"/>
        <w:jc w:val="both"/>
        <w:rPr>
          <w:rFonts w:ascii="Gill Sans" w:eastAsia="Gill Sans MT" w:hAnsi="Gill Sans" w:cs="Gill Sans MT"/>
          <w:b/>
          <w:bCs/>
        </w:rPr>
      </w:pPr>
      <w:r w:rsidRPr="009577CE">
        <w:rPr>
          <w:rFonts w:ascii="Gill Sans" w:eastAsia="Gill Sans MT" w:hAnsi="Gill Sans" w:cs="Gill Sans MT"/>
          <w:b/>
          <w:bCs/>
        </w:rPr>
        <w:t xml:space="preserve">Personnel/Staffing – narrative not to exceed three (3) pages. </w:t>
      </w:r>
    </w:p>
    <w:p w14:paraId="6517A906" w14:textId="4ABB42F5" w:rsidR="00F7223F" w:rsidRPr="00F7223F" w:rsidRDefault="00183541" w:rsidP="00F7223F">
      <w:pPr>
        <w:pStyle w:val="CommentText"/>
        <w:ind w:left="1080"/>
        <w:jc w:val="both"/>
        <w:rPr>
          <w:rFonts w:ascii="Gill Sans" w:eastAsia="Gill Sans MT" w:hAnsi="Gill Sans" w:cs="Gill Sans MT"/>
          <w:sz w:val="22"/>
          <w:szCs w:val="22"/>
        </w:rPr>
      </w:pPr>
      <w:r w:rsidRPr="009577CE">
        <w:rPr>
          <w:rFonts w:ascii="Gill Sans" w:hAnsi="Gill Sans"/>
          <w:sz w:val="22"/>
          <w:szCs w:val="22"/>
        </w:rPr>
        <w:t xml:space="preserve">A summary describing the proposed staff for </w:t>
      </w:r>
      <w:r w:rsidR="00F7223F">
        <w:rPr>
          <w:rFonts w:ascii="Gill Sans" w:hAnsi="Gill Sans"/>
          <w:sz w:val="22"/>
          <w:szCs w:val="22"/>
        </w:rPr>
        <w:t xml:space="preserve">the </w:t>
      </w:r>
      <w:r w:rsidRPr="009577CE">
        <w:rPr>
          <w:rFonts w:ascii="Gill Sans" w:hAnsi="Gill Sans"/>
          <w:sz w:val="22"/>
          <w:szCs w:val="22"/>
        </w:rPr>
        <w:t xml:space="preserve">project including up to three team leaders. The summary shall include names, relevant qualifications of similar experience and the proposed role for each individual.  A Project Manager must be identified with a minimum of five </w:t>
      </w:r>
      <w:r w:rsidR="00F7223F">
        <w:rPr>
          <w:rFonts w:ascii="Gill Sans" w:hAnsi="Gill Sans"/>
          <w:sz w:val="22"/>
          <w:szCs w:val="22"/>
        </w:rPr>
        <w:t xml:space="preserve">(5) </w:t>
      </w:r>
      <w:r w:rsidRPr="009577CE">
        <w:rPr>
          <w:rFonts w:ascii="Gill Sans" w:hAnsi="Gill Sans"/>
          <w:sz w:val="22"/>
          <w:szCs w:val="22"/>
        </w:rPr>
        <w:t xml:space="preserve">years’ experience in </w:t>
      </w:r>
      <w:r w:rsidR="008D63F3" w:rsidRPr="009577CE">
        <w:rPr>
          <w:rFonts w:ascii="Gill Sans" w:hAnsi="Gill Sans"/>
          <w:sz w:val="22"/>
          <w:szCs w:val="22"/>
        </w:rPr>
        <w:t>marketing</w:t>
      </w:r>
      <w:r w:rsidRPr="009577CE">
        <w:rPr>
          <w:rFonts w:ascii="Gill Sans" w:hAnsi="Gill Sans"/>
          <w:sz w:val="22"/>
          <w:szCs w:val="22"/>
        </w:rPr>
        <w:t xml:space="preserve">. </w:t>
      </w:r>
      <w:r w:rsidRPr="009577CE">
        <w:rPr>
          <w:rFonts w:ascii="Gill Sans" w:eastAsia="Gill Sans MT" w:hAnsi="Gill Sans" w:cs="Gill Sans MT"/>
          <w:sz w:val="22"/>
          <w:szCs w:val="22"/>
        </w:rPr>
        <w:t xml:space="preserve">The Offeror must also include the CVs of key staff members involved in the Project, including the Project Manager and up to 3 Team Leaders. Each CV should not exceed three (3) pages. </w:t>
      </w:r>
      <w:r w:rsidR="00F7223F" w:rsidRPr="00F7223F">
        <w:rPr>
          <w:rFonts w:ascii="Gill Sans" w:eastAsia="Gill Sans MT" w:hAnsi="Gill Sans" w:cs="Gill Sans MT"/>
          <w:sz w:val="22"/>
          <w:szCs w:val="22"/>
        </w:rPr>
        <w:t>(Note:  CVs do not count towards the 1</w:t>
      </w:r>
      <w:r w:rsidR="00F7223F">
        <w:rPr>
          <w:rFonts w:ascii="Gill Sans" w:eastAsia="Gill Sans MT" w:hAnsi="Gill Sans" w:cs="Gill Sans MT"/>
          <w:sz w:val="22"/>
          <w:szCs w:val="22"/>
        </w:rPr>
        <w:t>4</w:t>
      </w:r>
      <w:r w:rsidR="00F7223F" w:rsidRPr="00F7223F">
        <w:rPr>
          <w:rFonts w:ascii="Gill Sans" w:eastAsia="Gill Sans MT" w:hAnsi="Gill Sans" w:cs="Gill Sans MT"/>
          <w:sz w:val="22"/>
          <w:szCs w:val="22"/>
        </w:rPr>
        <w:t xml:space="preserve">-page limit for the technical proposal.)  </w:t>
      </w:r>
    </w:p>
    <w:p w14:paraId="7CB57953" w14:textId="77777777" w:rsidR="00183541" w:rsidRPr="009577CE" w:rsidRDefault="00183541" w:rsidP="008B07C3">
      <w:pPr>
        <w:pStyle w:val="CommentText"/>
        <w:ind w:left="360"/>
        <w:rPr>
          <w:rFonts w:ascii="Gill Sans" w:hAnsi="Gill Sans" w:hint="eastAsia"/>
          <w:sz w:val="22"/>
          <w:szCs w:val="22"/>
        </w:rPr>
      </w:pPr>
    </w:p>
    <w:p w14:paraId="58FC6C79" w14:textId="77777777" w:rsidR="00183541" w:rsidRPr="009577CE" w:rsidRDefault="00183541" w:rsidP="00E91ACE">
      <w:pPr>
        <w:pStyle w:val="ListParagraph"/>
        <w:spacing w:after="120"/>
        <w:ind w:left="0" w:firstLine="360"/>
        <w:rPr>
          <w:rFonts w:ascii="Gill Sans" w:eastAsia="Gill Sans MT" w:hAnsi="Gill Sans" w:cs="Gill Sans MT"/>
          <w:b/>
          <w:bCs/>
          <w:i/>
          <w:iCs/>
          <w:sz w:val="22"/>
          <w:szCs w:val="22"/>
          <w:u w:val="single"/>
        </w:rPr>
      </w:pPr>
      <w:r w:rsidRPr="009577CE">
        <w:rPr>
          <w:rFonts w:ascii="Gill Sans" w:eastAsia="Gill Sans MT" w:hAnsi="Gill Sans" w:cs="Gill Sans MT"/>
          <w:b/>
          <w:bCs/>
          <w:sz w:val="22"/>
          <w:szCs w:val="22"/>
          <w:u w:val="single"/>
        </w:rPr>
        <w:t>PART B: COST PROPOSAL</w:t>
      </w:r>
    </w:p>
    <w:p w14:paraId="5CE05BAD" w14:textId="24CC5E34" w:rsidR="00183541" w:rsidRPr="009577CE" w:rsidRDefault="00183541" w:rsidP="00E91ACE">
      <w:pPr>
        <w:ind w:left="360"/>
        <w:rPr>
          <w:rFonts w:ascii="Gill Sans" w:eastAsia="Gill Sans MT,Arial" w:hAnsi="Gill Sans" w:cs="Gill Sans MT,Arial"/>
          <w:b/>
          <w:bCs/>
          <w:i/>
          <w:iCs/>
          <w:sz w:val="22"/>
          <w:szCs w:val="22"/>
        </w:rPr>
      </w:pPr>
      <w:r w:rsidRPr="009577CE">
        <w:rPr>
          <w:rFonts w:ascii="Gill Sans" w:eastAsia="Gill Sans MT,Arial" w:hAnsi="Gill Sans" w:cs="Gill Sans MT,Arial"/>
          <w:sz w:val="22"/>
          <w:szCs w:val="22"/>
        </w:rPr>
        <w:t xml:space="preserve">The Offeror shall propose realistic and reasonable costs for this work in accordance with the Offeror’s technical approach. The Offeror shall provide a complete budget based on cost elements described below using </w:t>
      </w:r>
      <w:r w:rsidRPr="009577CE">
        <w:rPr>
          <w:rFonts w:ascii="Gill Sans" w:eastAsia="Gill Sans MT,Arial" w:hAnsi="Gill Sans" w:cs="Gill Sans MT,Arial"/>
          <w:b/>
          <w:bCs/>
          <w:i/>
          <w:iCs/>
          <w:sz w:val="22"/>
          <w:szCs w:val="22"/>
        </w:rPr>
        <w:t xml:space="preserve">Attachment B </w:t>
      </w:r>
      <w:r w:rsidR="00404930">
        <w:rPr>
          <w:rFonts w:ascii="Gill Sans" w:eastAsia="Gill Sans MT,Arial" w:hAnsi="Gill Sans" w:cs="Gill Sans MT,Arial"/>
          <w:b/>
          <w:bCs/>
          <w:i/>
          <w:iCs/>
          <w:sz w:val="22"/>
          <w:szCs w:val="22"/>
        </w:rPr>
        <w:t>–</w:t>
      </w:r>
      <w:r w:rsidRPr="009577CE">
        <w:rPr>
          <w:rFonts w:ascii="Gill Sans" w:eastAsia="Gill Sans MT,Arial" w:hAnsi="Gill Sans" w:cs="Gill Sans MT,Arial"/>
          <w:b/>
          <w:bCs/>
          <w:i/>
          <w:iCs/>
          <w:sz w:val="22"/>
          <w:szCs w:val="22"/>
        </w:rPr>
        <w:t xml:space="preserve"> Budget Template</w:t>
      </w:r>
      <w:r w:rsidRPr="009577CE">
        <w:rPr>
          <w:rFonts w:ascii="Gill Sans" w:eastAsia="Gill Sans MT,Arial" w:hAnsi="Gill Sans" w:cs="Gill Sans MT,Arial"/>
          <w:sz w:val="22"/>
          <w:szCs w:val="22"/>
        </w:rPr>
        <w:t xml:space="preserve">. </w:t>
      </w:r>
      <w:r w:rsidRPr="009577CE">
        <w:rPr>
          <w:rFonts w:ascii="Gill Sans" w:eastAsia="Arial" w:hAnsi="Gill Sans"/>
          <w:sz w:val="22"/>
          <w:szCs w:val="22"/>
        </w:rPr>
        <w:t>Offerors are allowed to make necessary changes to the attached Budget Template.</w:t>
      </w:r>
    </w:p>
    <w:p w14:paraId="2629E56C" w14:textId="77777777" w:rsidR="00183541" w:rsidRPr="009577CE" w:rsidRDefault="00183541" w:rsidP="00E91ACE">
      <w:pPr>
        <w:ind w:firstLine="360"/>
        <w:rPr>
          <w:rFonts w:ascii="Gill Sans" w:hAnsi="Gill Sans" w:hint="eastAsia"/>
          <w:sz w:val="22"/>
          <w:szCs w:val="22"/>
        </w:rPr>
      </w:pPr>
    </w:p>
    <w:p w14:paraId="0383211B" w14:textId="4AA11E38" w:rsidR="00183541" w:rsidRPr="009577CE" w:rsidRDefault="00183541" w:rsidP="00F7223F">
      <w:pPr>
        <w:spacing w:after="120"/>
        <w:ind w:left="360"/>
        <w:rPr>
          <w:rFonts w:ascii="Gill Sans" w:hAnsi="Gill Sans" w:hint="eastAsia"/>
          <w:sz w:val="22"/>
          <w:szCs w:val="22"/>
        </w:rPr>
      </w:pPr>
      <w:r w:rsidRPr="009577CE">
        <w:rPr>
          <w:rFonts w:ascii="Gill Sans" w:hAnsi="Gill Sans"/>
          <w:sz w:val="22"/>
          <w:szCs w:val="22"/>
        </w:rPr>
        <w:t xml:space="preserve">The detailed cost proposal for implementing the work is broken down by task area and the Offeror shall include all costs necessary to implement the work. </w:t>
      </w:r>
      <w:r w:rsidR="00F7223F">
        <w:rPr>
          <w:rFonts w:ascii="Gill Sans" w:hAnsi="Gill Sans"/>
          <w:b/>
          <w:i/>
          <w:sz w:val="22"/>
          <w:szCs w:val="22"/>
        </w:rPr>
        <w:t xml:space="preserve"> </w:t>
      </w:r>
      <w:r w:rsidRPr="009577CE">
        <w:rPr>
          <w:rFonts w:ascii="Gill Sans" w:hAnsi="Gill Sans"/>
          <w:sz w:val="22"/>
          <w:szCs w:val="22"/>
        </w:rPr>
        <w:t>The Offeror must include the following in their cost proposal:</w:t>
      </w:r>
    </w:p>
    <w:p w14:paraId="5899B29E" w14:textId="77777777" w:rsidR="00183541" w:rsidRPr="009577CE" w:rsidRDefault="00183541" w:rsidP="008B07C3">
      <w:pPr>
        <w:pStyle w:val="ListParagraph"/>
        <w:numPr>
          <w:ilvl w:val="2"/>
          <w:numId w:val="5"/>
        </w:numPr>
        <w:rPr>
          <w:rFonts w:ascii="Gill Sans" w:hAnsi="Gill Sans" w:hint="eastAsia"/>
          <w:sz w:val="22"/>
          <w:szCs w:val="22"/>
        </w:rPr>
      </w:pPr>
      <w:r w:rsidRPr="009577CE">
        <w:rPr>
          <w:rFonts w:ascii="Gill Sans" w:hAnsi="Gill Sans"/>
          <w:sz w:val="22"/>
          <w:szCs w:val="22"/>
        </w:rPr>
        <w:lastRenderedPageBreak/>
        <w:t>Proposed unloaded staff, rates, number of days needed to accomplish the work.</w:t>
      </w:r>
    </w:p>
    <w:p w14:paraId="647F8CA5" w14:textId="047DE58E" w:rsidR="00876CFF" w:rsidRPr="00F7223F" w:rsidRDefault="00183541" w:rsidP="00F7223F">
      <w:pPr>
        <w:pStyle w:val="ListParagraph"/>
        <w:numPr>
          <w:ilvl w:val="2"/>
          <w:numId w:val="5"/>
        </w:numPr>
        <w:rPr>
          <w:rFonts w:ascii="Gill Sans" w:hAnsi="Gill Sans" w:hint="eastAsia"/>
          <w:sz w:val="22"/>
          <w:szCs w:val="22"/>
        </w:rPr>
      </w:pPr>
      <w:r w:rsidRPr="009577CE">
        <w:rPr>
          <w:rFonts w:ascii="Gill Sans" w:hAnsi="Gill Sans"/>
          <w:sz w:val="22"/>
          <w:szCs w:val="22"/>
        </w:rPr>
        <w:t>Fringe rates for which the organization or firm has an established, written policy.</w:t>
      </w:r>
      <w:r w:rsidR="00876CFF" w:rsidRPr="009577CE">
        <w:rPr>
          <w:rFonts w:ascii="Gill Sans" w:hAnsi="Gill Sans"/>
          <w:sz w:val="22"/>
          <w:szCs w:val="22"/>
        </w:rPr>
        <w:t xml:space="preserve"> </w:t>
      </w:r>
      <w:r w:rsidR="00876CFF" w:rsidRPr="00F7223F">
        <w:rPr>
          <w:rFonts w:ascii="Gill Sans" w:hAnsi="Gill Sans"/>
          <w:color w:val="000000" w:themeColor="text1"/>
          <w:sz w:val="22"/>
          <w:szCs w:val="22"/>
        </w:rPr>
        <w:t>If the Offeror proposes a fringe benefit rate on salaries, it must be supported by an established written policy. Please provide a detailed explanation in the budget narrative.</w:t>
      </w:r>
    </w:p>
    <w:p w14:paraId="3C86EB4C" w14:textId="77777777" w:rsidR="00183541" w:rsidRPr="009577CE" w:rsidRDefault="00183541" w:rsidP="008B07C3">
      <w:pPr>
        <w:pStyle w:val="ListParagraph"/>
        <w:numPr>
          <w:ilvl w:val="2"/>
          <w:numId w:val="5"/>
        </w:numPr>
        <w:rPr>
          <w:rFonts w:ascii="Gill Sans" w:hAnsi="Gill Sans" w:hint="eastAsia"/>
          <w:sz w:val="22"/>
          <w:szCs w:val="22"/>
        </w:rPr>
      </w:pPr>
      <w:r w:rsidRPr="009577CE">
        <w:rPr>
          <w:rFonts w:ascii="Gill Sans" w:hAnsi="Gill Sans"/>
          <w:sz w:val="22"/>
          <w:szCs w:val="22"/>
        </w:rPr>
        <w:t>Costs of local travel, detailed with # of trips, estimated mileage.</w:t>
      </w:r>
    </w:p>
    <w:p w14:paraId="1EFD86DF" w14:textId="77777777" w:rsidR="00183541" w:rsidRPr="009577CE" w:rsidRDefault="00183541" w:rsidP="008B07C3">
      <w:pPr>
        <w:pStyle w:val="ListParagraph"/>
        <w:numPr>
          <w:ilvl w:val="2"/>
          <w:numId w:val="5"/>
        </w:numPr>
        <w:rPr>
          <w:rFonts w:ascii="Gill Sans" w:hAnsi="Gill Sans" w:hint="eastAsia"/>
          <w:sz w:val="22"/>
          <w:szCs w:val="22"/>
        </w:rPr>
      </w:pPr>
      <w:r w:rsidRPr="009577CE">
        <w:rPr>
          <w:rFonts w:ascii="Gill Sans" w:hAnsi="Gill Sans"/>
          <w:sz w:val="22"/>
          <w:szCs w:val="22"/>
        </w:rPr>
        <w:t>If per diem is budgeted, it shall be based on the organization’s internal written policy and in compliance with USAID and USG Per Diem policy.</w:t>
      </w:r>
    </w:p>
    <w:p w14:paraId="7F2BDEB1" w14:textId="77777777" w:rsidR="00183541" w:rsidRPr="009577CE" w:rsidRDefault="00183541" w:rsidP="008B07C3">
      <w:pPr>
        <w:pStyle w:val="ListParagraph"/>
        <w:numPr>
          <w:ilvl w:val="2"/>
          <w:numId w:val="5"/>
        </w:numPr>
        <w:rPr>
          <w:rFonts w:ascii="Gill Sans" w:hAnsi="Gill Sans" w:hint="eastAsia"/>
          <w:sz w:val="22"/>
          <w:szCs w:val="22"/>
        </w:rPr>
      </w:pPr>
      <w:r w:rsidRPr="009577CE">
        <w:rPr>
          <w:rFonts w:ascii="Gill Sans" w:hAnsi="Gill Sans"/>
          <w:sz w:val="22"/>
          <w:szCs w:val="22"/>
        </w:rPr>
        <w:t>Cost of supplies and other direct costs not captured above.</w:t>
      </w:r>
    </w:p>
    <w:p w14:paraId="3449E787" w14:textId="77777777" w:rsidR="00183541" w:rsidRPr="009577CE" w:rsidRDefault="00183541" w:rsidP="008B07C3">
      <w:pPr>
        <w:pStyle w:val="ListParagraph"/>
        <w:numPr>
          <w:ilvl w:val="2"/>
          <w:numId w:val="5"/>
        </w:numPr>
        <w:rPr>
          <w:rFonts w:ascii="Gill Sans" w:hAnsi="Gill Sans" w:hint="eastAsia"/>
          <w:sz w:val="22"/>
          <w:szCs w:val="22"/>
        </w:rPr>
      </w:pPr>
      <w:r w:rsidRPr="009577CE">
        <w:rPr>
          <w:rFonts w:ascii="Gill Sans" w:hAnsi="Gill Sans"/>
          <w:sz w:val="22"/>
          <w:szCs w:val="22"/>
        </w:rPr>
        <w:t>Vendors and costs for equipment and supplies</w:t>
      </w:r>
    </w:p>
    <w:p w14:paraId="319876A4" w14:textId="77777777" w:rsidR="00876CFF" w:rsidRPr="00F7223F" w:rsidRDefault="00876CFF" w:rsidP="00F7223F">
      <w:pPr>
        <w:pStyle w:val="ListParagraph"/>
        <w:numPr>
          <w:ilvl w:val="2"/>
          <w:numId w:val="5"/>
        </w:numPr>
        <w:rPr>
          <w:rFonts w:ascii="Gill Sans" w:hAnsi="Gill Sans" w:hint="eastAsia"/>
          <w:sz w:val="22"/>
          <w:szCs w:val="22"/>
        </w:rPr>
      </w:pPr>
      <w:r w:rsidRPr="00F7223F">
        <w:rPr>
          <w:rFonts w:ascii="Gill Sans" w:hAnsi="Gill Sans"/>
          <w:sz w:val="22"/>
          <w:szCs w:val="22"/>
        </w:rPr>
        <w:t>Fee: The Offer may propose a profit fee that is justifiable, reasonable and consistent with the market rates.</w:t>
      </w:r>
    </w:p>
    <w:p w14:paraId="3ABED12F" w14:textId="34435B31" w:rsidR="009577CE" w:rsidRPr="00F7223F" w:rsidRDefault="00183541" w:rsidP="008B07C3">
      <w:pPr>
        <w:pStyle w:val="ListParagraph"/>
        <w:numPr>
          <w:ilvl w:val="2"/>
          <w:numId w:val="5"/>
        </w:numPr>
        <w:rPr>
          <w:rFonts w:ascii="Gill Sans" w:hAnsi="Gill Sans" w:hint="eastAsia"/>
          <w:b/>
          <w:sz w:val="22"/>
          <w:szCs w:val="22"/>
        </w:rPr>
      </w:pPr>
      <w:r w:rsidRPr="009577CE">
        <w:rPr>
          <w:rFonts w:ascii="Gill Sans" w:eastAsia="Gill Sans MT" w:hAnsi="Gill Sans" w:cs="Gill Sans MT"/>
          <w:b/>
          <w:bCs/>
          <w:sz w:val="22"/>
          <w:szCs w:val="22"/>
        </w:rPr>
        <w:t>No Indirect Costs will be accepted</w:t>
      </w:r>
      <w:r w:rsidR="009577CE" w:rsidRPr="009577CE">
        <w:rPr>
          <w:rFonts w:ascii="Gill Sans" w:eastAsia="Gill Sans MT" w:hAnsi="Gill Sans" w:cs="Gill Sans MT"/>
          <w:b/>
          <w:bCs/>
          <w:sz w:val="22"/>
          <w:szCs w:val="22"/>
        </w:rPr>
        <w:t>.</w:t>
      </w:r>
      <w:r w:rsidRPr="00F7223F">
        <w:rPr>
          <w:rFonts w:ascii="Gill Sans" w:hAnsi="Gill Sans"/>
          <w:b/>
          <w:sz w:val="22"/>
          <w:szCs w:val="22"/>
        </w:rPr>
        <w:t xml:space="preserve"> </w:t>
      </w:r>
      <w:r w:rsidR="009577CE" w:rsidRPr="00F7223F">
        <w:rPr>
          <w:rFonts w:ascii="Gill Sans" w:hAnsi="Gill Sans"/>
          <w:b/>
          <w:sz w:val="22"/>
          <w:szCs w:val="22"/>
        </w:rPr>
        <w:t xml:space="preserve">The Offeror must propose all indirect costs as direct costs.  </w:t>
      </w:r>
    </w:p>
    <w:p w14:paraId="516F644E" w14:textId="77777777" w:rsidR="00183541" w:rsidRPr="009577CE" w:rsidRDefault="00183541" w:rsidP="008B07C3">
      <w:pPr>
        <w:pStyle w:val="CommentText"/>
        <w:rPr>
          <w:rFonts w:ascii="Gill Sans" w:hAnsi="Gill Sans" w:hint="eastAsia"/>
          <w:sz w:val="22"/>
          <w:szCs w:val="22"/>
        </w:rPr>
      </w:pPr>
    </w:p>
    <w:p w14:paraId="3967E332" w14:textId="77777777" w:rsidR="00183541" w:rsidRPr="009577CE" w:rsidRDefault="00183541" w:rsidP="00E91ACE">
      <w:pPr>
        <w:pStyle w:val="CommentText"/>
        <w:ind w:left="360"/>
        <w:rPr>
          <w:rFonts w:ascii="Gill Sans" w:hAnsi="Gill Sans" w:hint="eastAsia"/>
          <w:b/>
          <w:bCs/>
          <w:sz w:val="22"/>
          <w:szCs w:val="22"/>
        </w:rPr>
      </w:pPr>
      <w:r w:rsidRPr="009577CE">
        <w:rPr>
          <w:rFonts w:ascii="Gill Sans" w:hAnsi="Gill Sans"/>
          <w:b/>
          <w:bCs/>
          <w:sz w:val="22"/>
          <w:szCs w:val="22"/>
        </w:rPr>
        <w:t>Please note that no international travel will be funded through this award so all Offerors must propose staff based in Jordan.</w:t>
      </w:r>
    </w:p>
    <w:p w14:paraId="6183CD5A" w14:textId="77777777" w:rsidR="00183541" w:rsidRPr="009577CE" w:rsidRDefault="00183541" w:rsidP="008B07C3">
      <w:pPr>
        <w:rPr>
          <w:rFonts w:ascii="Gill Sans" w:hAnsi="Gill Sans" w:hint="eastAsia"/>
          <w:sz w:val="22"/>
          <w:szCs w:val="22"/>
        </w:rPr>
      </w:pPr>
    </w:p>
    <w:p w14:paraId="751913A6" w14:textId="7B84601B" w:rsidR="00876CFF" w:rsidRPr="009577CE" w:rsidRDefault="00876CFF" w:rsidP="00E91ACE">
      <w:pPr>
        <w:ind w:left="360"/>
        <w:rPr>
          <w:rFonts w:ascii="Gill Sans" w:hAnsi="Gill Sans" w:hint="eastAsia"/>
          <w:b/>
          <w:i/>
          <w:sz w:val="22"/>
          <w:szCs w:val="22"/>
        </w:rPr>
      </w:pPr>
      <w:r w:rsidRPr="009577CE">
        <w:rPr>
          <w:rFonts w:ascii="Gill Sans" w:hAnsi="Gill Sans"/>
          <w:sz w:val="22"/>
          <w:szCs w:val="22"/>
        </w:rPr>
        <w:t xml:space="preserve">A concise description and justifications for each line item must be included in the Budget Narrative. The budget narrative shall be presented in such a way to succinctly and sufficiently explain each cost from the proposed budget so FHI 360 may review the proposed budget for reasonableness, allocability and </w:t>
      </w:r>
      <w:proofErr w:type="spellStart"/>
      <w:r w:rsidRPr="009577CE">
        <w:rPr>
          <w:rFonts w:ascii="Gill Sans" w:hAnsi="Gill Sans"/>
          <w:sz w:val="22"/>
          <w:szCs w:val="22"/>
        </w:rPr>
        <w:t>allowability</w:t>
      </w:r>
      <w:proofErr w:type="spellEnd"/>
      <w:r w:rsidRPr="009577CE">
        <w:rPr>
          <w:rFonts w:ascii="Gill Sans" w:hAnsi="Gill Sans"/>
          <w:sz w:val="22"/>
          <w:szCs w:val="22"/>
        </w:rPr>
        <w:t>. (</w:t>
      </w:r>
      <w:r w:rsidRPr="009577CE">
        <w:rPr>
          <w:rFonts w:ascii="Gill Sans" w:hAnsi="Gill Sans"/>
          <w:b/>
          <w:i/>
          <w:sz w:val="22"/>
          <w:szCs w:val="22"/>
        </w:rPr>
        <w:t xml:space="preserve">Attachment </w:t>
      </w:r>
      <w:r w:rsidR="00404930">
        <w:rPr>
          <w:rFonts w:ascii="Gill Sans" w:hAnsi="Gill Sans"/>
          <w:b/>
          <w:i/>
          <w:sz w:val="22"/>
          <w:szCs w:val="22"/>
        </w:rPr>
        <w:t>D</w:t>
      </w:r>
      <w:r w:rsidRPr="009577CE">
        <w:rPr>
          <w:rFonts w:ascii="Gill Sans" w:hAnsi="Gill Sans"/>
          <w:b/>
          <w:i/>
          <w:sz w:val="22"/>
          <w:szCs w:val="22"/>
        </w:rPr>
        <w:t xml:space="preserve"> – Budget Narrative Template.</w:t>
      </w:r>
    </w:p>
    <w:p w14:paraId="3183D888" w14:textId="77777777" w:rsidR="00876CFF" w:rsidRPr="009577CE" w:rsidRDefault="00876CFF" w:rsidP="008B07C3">
      <w:pPr>
        <w:ind w:firstLine="720"/>
        <w:rPr>
          <w:rFonts w:ascii="Gill Sans" w:hAnsi="Gill Sans" w:hint="eastAsia"/>
          <w:b/>
          <w:i/>
          <w:sz w:val="22"/>
          <w:szCs w:val="22"/>
        </w:rPr>
      </w:pPr>
    </w:p>
    <w:p w14:paraId="1869EDE2" w14:textId="06042BF0" w:rsidR="00183541" w:rsidRPr="009577CE" w:rsidRDefault="00183541" w:rsidP="00E91ACE">
      <w:pPr>
        <w:ind w:left="360"/>
        <w:rPr>
          <w:rFonts w:ascii="Gill Sans" w:eastAsia="Gill Sans MT" w:hAnsi="Gill Sans" w:cs="Gill Sans MT"/>
          <w:sz w:val="22"/>
          <w:szCs w:val="22"/>
        </w:rPr>
      </w:pPr>
      <w:r w:rsidRPr="009577CE">
        <w:rPr>
          <w:rFonts w:ascii="Gill Sans" w:eastAsia="Gill Sans MT" w:hAnsi="Gill Sans" w:cs="Gill Sans MT"/>
          <w:sz w:val="22"/>
          <w:szCs w:val="22"/>
        </w:rPr>
        <w:t>Biodata forms (</w:t>
      </w:r>
      <w:r w:rsidRPr="002D0867">
        <w:rPr>
          <w:rFonts w:ascii="Gill Sans" w:eastAsia="Gill Sans MT" w:hAnsi="Gill Sans" w:cs="Gill Sans MT"/>
          <w:b/>
          <w:i/>
          <w:sz w:val="22"/>
          <w:szCs w:val="22"/>
        </w:rPr>
        <w:t>Attachment C</w:t>
      </w:r>
      <w:r w:rsidRPr="009577CE">
        <w:rPr>
          <w:rFonts w:ascii="Gill Sans" w:eastAsia="Gill Sans MT" w:hAnsi="Gill Sans" w:cs="Gill Sans MT"/>
          <w:sz w:val="22"/>
          <w:szCs w:val="22"/>
        </w:rPr>
        <w:t>) must be completed for proposed personnel.</w:t>
      </w:r>
    </w:p>
    <w:p w14:paraId="32D7B811" w14:textId="77777777" w:rsidR="00183541" w:rsidRPr="009577CE" w:rsidRDefault="00183541" w:rsidP="00E91ACE">
      <w:pPr>
        <w:ind w:left="360"/>
        <w:rPr>
          <w:rFonts w:ascii="Gill Sans" w:hAnsi="Gill Sans" w:hint="eastAsia"/>
          <w:sz w:val="22"/>
          <w:szCs w:val="22"/>
        </w:rPr>
      </w:pPr>
    </w:p>
    <w:p w14:paraId="18BD2A29" w14:textId="77777777" w:rsidR="00183541" w:rsidRPr="009577CE" w:rsidRDefault="00183541" w:rsidP="00E91ACE">
      <w:pPr>
        <w:ind w:left="360"/>
        <w:rPr>
          <w:rFonts w:ascii="Gill Sans" w:eastAsia="Gill Sans MT" w:hAnsi="Gill Sans" w:cs="Gill Sans MT"/>
          <w:sz w:val="22"/>
          <w:szCs w:val="22"/>
        </w:rPr>
      </w:pPr>
      <w:r w:rsidRPr="009577CE">
        <w:rPr>
          <w:rFonts w:ascii="Gill Sans" w:eastAsia="Gill Sans MT" w:hAnsi="Gill Sans" w:cs="Gill Sans MT"/>
          <w:sz w:val="22"/>
          <w:szCs w:val="22"/>
        </w:rPr>
        <w:t>All projected costs must be in accordance with the organization’s standard practices and policies.</w:t>
      </w:r>
    </w:p>
    <w:p w14:paraId="2C073366" w14:textId="77777777" w:rsidR="00183541" w:rsidRPr="009577CE" w:rsidRDefault="00183541" w:rsidP="00E91ACE">
      <w:pPr>
        <w:tabs>
          <w:tab w:val="left" w:pos="3270"/>
        </w:tabs>
        <w:ind w:left="360"/>
        <w:rPr>
          <w:rFonts w:ascii="Gill Sans" w:hAnsi="Gill Sans" w:hint="eastAsia"/>
          <w:sz w:val="22"/>
          <w:szCs w:val="22"/>
        </w:rPr>
      </w:pPr>
    </w:p>
    <w:p w14:paraId="2B4B94FE" w14:textId="77777777" w:rsidR="00183541" w:rsidRPr="009577CE" w:rsidRDefault="00183541" w:rsidP="00E91ACE">
      <w:pPr>
        <w:ind w:left="360"/>
        <w:rPr>
          <w:rFonts w:ascii="Gill Sans" w:eastAsia="Gill Sans MT" w:hAnsi="Gill Sans" w:cs="Gill Sans MT"/>
          <w:sz w:val="22"/>
          <w:szCs w:val="22"/>
        </w:rPr>
      </w:pPr>
      <w:r w:rsidRPr="009577CE">
        <w:rPr>
          <w:rFonts w:ascii="Gill Sans" w:eastAsia="Gill Sans MT" w:hAnsi="Gill Sans" w:cs="Gill Sans MT"/>
          <w:sz w:val="22"/>
          <w:szCs w:val="22"/>
        </w:rPr>
        <w:t>Offers including budget information determined to be unreasonable, incomplete, unnecessary for the completion of the proposed project or based on a methodology that is not adequately supported, may be deemed unacceptable.</w:t>
      </w:r>
    </w:p>
    <w:p w14:paraId="0D9F8BF3" w14:textId="77777777" w:rsidR="00183541" w:rsidRPr="009577CE" w:rsidRDefault="00183541" w:rsidP="008B07C3">
      <w:pPr>
        <w:rPr>
          <w:rFonts w:ascii="Gill Sans" w:hAnsi="Gill Sans" w:hint="eastAsia"/>
          <w:sz w:val="22"/>
          <w:szCs w:val="22"/>
        </w:rPr>
      </w:pPr>
    </w:p>
    <w:p w14:paraId="3CC89B2E" w14:textId="77777777" w:rsidR="00183541" w:rsidRPr="009577CE" w:rsidRDefault="00183541" w:rsidP="00E91ACE">
      <w:pPr>
        <w:spacing w:after="120"/>
        <w:ind w:left="360"/>
        <w:rPr>
          <w:rFonts w:ascii="Gill Sans" w:eastAsia="Gill Sans MT" w:hAnsi="Gill Sans" w:cs="Gill Sans MT"/>
          <w:b/>
          <w:bCs/>
          <w:sz w:val="22"/>
          <w:szCs w:val="22"/>
        </w:rPr>
      </w:pPr>
      <w:r w:rsidRPr="009577CE">
        <w:rPr>
          <w:rFonts w:ascii="Gill Sans" w:eastAsia="Gill Sans MT" w:hAnsi="Gill Sans" w:cs="Gill Sans MT"/>
          <w:b/>
          <w:bCs/>
          <w:sz w:val="22"/>
          <w:szCs w:val="22"/>
        </w:rPr>
        <w:t>Additional Guidelines:</w:t>
      </w:r>
    </w:p>
    <w:p w14:paraId="0132C282" w14:textId="77777777" w:rsidR="009577CE" w:rsidRPr="009577CE" w:rsidRDefault="00183541" w:rsidP="008B07C3">
      <w:pPr>
        <w:pStyle w:val="ListParagraph"/>
        <w:numPr>
          <w:ilvl w:val="0"/>
          <w:numId w:val="6"/>
        </w:numPr>
        <w:rPr>
          <w:rFonts w:ascii="Gill Sans" w:eastAsia="Gill Sans MT" w:hAnsi="Gill Sans" w:cs="Gill Sans MT"/>
          <w:sz w:val="22"/>
          <w:szCs w:val="22"/>
        </w:rPr>
      </w:pPr>
      <w:r w:rsidRPr="009577CE">
        <w:rPr>
          <w:rFonts w:ascii="Gill Sans" w:eastAsia="Gill Sans MT" w:hAnsi="Gill Sans" w:cs="Gill Sans MT"/>
          <w:sz w:val="22"/>
          <w:szCs w:val="22"/>
        </w:rPr>
        <w:t xml:space="preserve">Cost proposals shall be presented in Jordanian Dinar. </w:t>
      </w:r>
    </w:p>
    <w:p w14:paraId="0EFF467E" w14:textId="45A5B58D" w:rsidR="009577CE" w:rsidRPr="002D0867" w:rsidRDefault="009577CE" w:rsidP="008B07C3">
      <w:pPr>
        <w:pStyle w:val="ListParagraph"/>
        <w:numPr>
          <w:ilvl w:val="0"/>
          <w:numId w:val="6"/>
        </w:numPr>
        <w:rPr>
          <w:rFonts w:ascii="Gill Sans" w:eastAsia="Gill Sans MT" w:hAnsi="Gill Sans" w:cs="Gill Sans MT"/>
          <w:sz w:val="22"/>
          <w:szCs w:val="22"/>
        </w:rPr>
      </w:pPr>
      <w:r w:rsidRPr="002D0867">
        <w:rPr>
          <w:rFonts w:ascii="Gill Sans" w:hAnsi="Gill Sans"/>
          <w:color w:val="000000" w:themeColor="text1"/>
          <w:sz w:val="22"/>
          <w:szCs w:val="22"/>
        </w:rPr>
        <w:t>Cost proposal must be exclusive of any taxes. Please note that USAID LENS is exempt from VAT.</w:t>
      </w:r>
    </w:p>
    <w:p w14:paraId="3A5F7F1D" w14:textId="77777777" w:rsidR="00183541" w:rsidRPr="00404930" w:rsidRDefault="00183541" w:rsidP="008B07C3">
      <w:pPr>
        <w:pStyle w:val="ListParagraph"/>
        <w:numPr>
          <w:ilvl w:val="0"/>
          <w:numId w:val="6"/>
        </w:numPr>
        <w:rPr>
          <w:rFonts w:ascii="Gill Sans" w:hAnsi="Gill Sans" w:hint="eastAsia"/>
          <w:color w:val="000000" w:themeColor="text1"/>
          <w:sz w:val="22"/>
          <w:szCs w:val="22"/>
        </w:rPr>
      </w:pPr>
      <w:r w:rsidRPr="00404930">
        <w:rPr>
          <w:rFonts w:ascii="Gill Sans" w:hAnsi="Gill Sans"/>
          <w:color w:val="000000" w:themeColor="text1"/>
          <w:sz w:val="22"/>
          <w:szCs w:val="22"/>
        </w:rPr>
        <w:t>Staff rates should be based on hourly or daily rates</w:t>
      </w:r>
    </w:p>
    <w:p w14:paraId="7C9C4483" w14:textId="77777777" w:rsidR="00183541" w:rsidRPr="00404930" w:rsidRDefault="00183541" w:rsidP="008B07C3">
      <w:pPr>
        <w:pStyle w:val="ListParagraph"/>
        <w:numPr>
          <w:ilvl w:val="0"/>
          <w:numId w:val="6"/>
        </w:numPr>
        <w:rPr>
          <w:rFonts w:ascii="Gill Sans" w:hAnsi="Gill Sans" w:hint="eastAsia"/>
          <w:color w:val="000000" w:themeColor="text1"/>
          <w:sz w:val="22"/>
          <w:szCs w:val="22"/>
        </w:rPr>
      </w:pPr>
      <w:r w:rsidRPr="00404930">
        <w:rPr>
          <w:rFonts w:ascii="Gill Sans" w:hAnsi="Gill Sans"/>
          <w:color w:val="000000" w:themeColor="text1"/>
          <w:sz w:val="22"/>
          <w:szCs w:val="22"/>
        </w:rPr>
        <w:t>Other Direct Costs – Itemize and provide complete details of other direct costs, including unit prices that may be incurred as aligned to the categories noted above.</w:t>
      </w:r>
    </w:p>
    <w:p w14:paraId="77515E1A" w14:textId="77777777" w:rsidR="008B07C3" w:rsidRDefault="00E71C9D" w:rsidP="00E91ACE">
      <w:pPr>
        <w:pStyle w:val="Heading1"/>
      </w:pPr>
      <w:r w:rsidRPr="009577CE">
        <w:t xml:space="preserve">               </w:t>
      </w:r>
    </w:p>
    <w:p w14:paraId="5FFE48B9" w14:textId="3A01EF98" w:rsidR="00183541" w:rsidRPr="009577CE" w:rsidRDefault="00183541" w:rsidP="00E91ACE">
      <w:pPr>
        <w:pStyle w:val="Heading1"/>
      </w:pPr>
      <w:r w:rsidRPr="009577CE">
        <w:t>EVALUATION CRITERIA</w:t>
      </w:r>
    </w:p>
    <w:p w14:paraId="3938C1F1" w14:textId="05ED5A04" w:rsidR="00183541" w:rsidRPr="009577CE" w:rsidRDefault="00183541" w:rsidP="002D0867">
      <w:pPr>
        <w:ind w:left="360"/>
        <w:jc w:val="both"/>
        <w:rPr>
          <w:rFonts w:ascii="Gill Sans" w:eastAsia="Gill Sans MT" w:hAnsi="Gill Sans" w:cs="Gill Sans MT"/>
          <w:sz w:val="22"/>
          <w:szCs w:val="22"/>
        </w:rPr>
      </w:pPr>
      <w:r w:rsidRPr="009577CE">
        <w:rPr>
          <w:rFonts w:ascii="Gill Sans" w:eastAsia="Gill Sans MT" w:hAnsi="Gill Sans" w:cs="Gill Sans MT"/>
          <w:sz w:val="22"/>
          <w:szCs w:val="22"/>
        </w:rPr>
        <w:t xml:space="preserve">This solicitation is open to </w:t>
      </w:r>
      <w:r w:rsidR="009577CE" w:rsidRPr="009577CE">
        <w:rPr>
          <w:rFonts w:ascii="Gill Sans" w:hAnsi="Gill Sans"/>
          <w:color w:val="000000" w:themeColor="text1"/>
          <w:sz w:val="22"/>
          <w:szCs w:val="22"/>
        </w:rPr>
        <w:t>all interested, qualified, and eligible firms and organizations registered in Jordan</w:t>
      </w:r>
      <w:r w:rsidR="009577CE" w:rsidRPr="009577CE">
        <w:rPr>
          <w:rFonts w:ascii="Gill Sans" w:eastAsia="Gill Sans MT" w:hAnsi="Gill Sans" w:cs="Gill Sans MT"/>
          <w:sz w:val="22"/>
          <w:szCs w:val="22"/>
        </w:rPr>
        <w:t xml:space="preserve"> </w:t>
      </w:r>
      <w:r w:rsidR="00A642A3" w:rsidRPr="009577CE">
        <w:rPr>
          <w:rFonts w:ascii="Gill Sans" w:eastAsia="Gill Sans MT" w:hAnsi="Gill Sans" w:cs="Gill Sans MT"/>
          <w:sz w:val="22"/>
          <w:szCs w:val="22"/>
        </w:rPr>
        <w:t>specializing in marketing</w:t>
      </w:r>
      <w:r w:rsidRPr="009577CE">
        <w:rPr>
          <w:rFonts w:ascii="Gill Sans" w:eastAsia="Gill Sans MT" w:hAnsi="Gill Sans" w:cs="Gill Sans MT"/>
          <w:sz w:val="22"/>
          <w:szCs w:val="22"/>
        </w:rPr>
        <w:t xml:space="preserve">.  Proposed key staff, including the Project Manager, must be fluent in English and Arabic. The selected Offeror will be responsible for designing and executing all activities outlined in this Request for Proposal in cooperation with USAID LENS. </w:t>
      </w:r>
    </w:p>
    <w:p w14:paraId="51750122" w14:textId="77777777" w:rsidR="00183541" w:rsidRPr="009577CE" w:rsidRDefault="00183541" w:rsidP="002D0867">
      <w:pPr>
        <w:jc w:val="both"/>
        <w:rPr>
          <w:rFonts w:ascii="Gill Sans" w:hAnsi="Gill Sans" w:hint="eastAsia"/>
          <w:sz w:val="22"/>
          <w:szCs w:val="22"/>
        </w:rPr>
      </w:pPr>
    </w:p>
    <w:p w14:paraId="10B9533D" w14:textId="24093315" w:rsidR="00183541" w:rsidRDefault="00183541" w:rsidP="002D0867">
      <w:pPr>
        <w:ind w:left="360"/>
        <w:jc w:val="both"/>
        <w:rPr>
          <w:rFonts w:ascii="Gill Sans" w:eastAsia="Gill Sans MT" w:hAnsi="Gill Sans" w:cs="Gill Sans MT"/>
          <w:sz w:val="22"/>
          <w:szCs w:val="22"/>
        </w:rPr>
      </w:pPr>
      <w:r w:rsidRPr="009577CE">
        <w:rPr>
          <w:rFonts w:ascii="Gill Sans" w:eastAsia="Gill Sans MT" w:hAnsi="Gill Sans" w:cs="Gill Sans MT"/>
          <w:sz w:val="22"/>
          <w:szCs w:val="22"/>
        </w:rPr>
        <w:t>Proposals will be evaluated based on a Trade-Off Methodology assessing non-cost and cost factors. In order for proposals to be evaluated for technical merit, proposals must meet the mandatory requirements as follows:</w:t>
      </w:r>
    </w:p>
    <w:p w14:paraId="0FF97DC8" w14:textId="77777777" w:rsidR="008C2C5A" w:rsidRPr="009577CE" w:rsidRDefault="008C2C5A" w:rsidP="002D0867">
      <w:pPr>
        <w:ind w:left="360"/>
        <w:jc w:val="both"/>
        <w:rPr>
          <w:rFonts w:ascii="Gill Sans" w:eastAsia="Gill Sans MT" w:hAnsi="Gill Sans" w:cs="Gill Sans MT"/>
          <w:sz w:val="22"/>
          <w:szCs w:val="22"/>
        </w:rPr>
      </w:pPr>
    </w:p>
    <w:p w14:paraId="30BB157E" w14:textId="77777777" w:rsidR="00183541" w:rsidRPr="009577CE" w:rsidRDefault="00183541" w:rsidP="002D0867">
      <w:pPr>
        <w:pStyle w:val="ListParagraph"/>
        <w:numPr>
          <w:ilvl w:val="0"/>
          <w:numId w:val="11"/>
        </w:numPr>
        <w:contextualSpacing w:val="0"/>
        <w:jc w:val="both"/>
        <w:rPr>
          <w:rFonts w:ascii="Gill Sans" w:eastAsia="Gill Sans MT" w:hAnsi="Gill Sans" w:cs="Gill Sans MT"/>
          <w:sz w:val="22"/>
          <w:szCs w:val="22"/>
        </w:rPr>
      </w:pPr>
      <w:r w:rsidRPr="009577CE">
        <w:rPr>
          <w:rFonts w:ascii="Gill Sans" w:eastAsia="Gill Sans MT" w:hAnsi="Gill Sans" w:cs="Gill Sans MT"/>
          <w:sz w:val="22"/>
          <w:szCs w:val="22"/>
        </w:rPr>
        <w:t>Be legally registered to do business in Jordan; Offeror must provide a copy of registration document</w:t>
      </w:r>
    </w:p>
    <w:p w14:paraId="14343D72" w14:textId="77777777" w:rsidR="00183541" w:rsidRPr="009577CE" w:rsidRDefault="00183541" w:rsidP="002D0867">
      <w:pPr>
        <w:pStyle w:val="ListParagraph"/>
        <w:numPr>
          <w:ilvl w:val="0"/>
          <w:numId w:val="11"/>
        </w:numPr>
        <w:contextualSpacing w:val="0"/>
        <w:jc w:val="both"/>
        <w:rPr>
          <w:rFonts w:ascii="Gill Sans" w:eastAsia="Gill Sans MT" w:hAnsi="Gill Sans" w:cs="Gill Sans MT"/>
          <w:sz w:val="22"/>
          <w:szCs w:val="22"/>
        </w:rPr>
      </w:pPr>
      <w:r w:rsidRPr="009577CE">
        <w:rPr>
          <w:rFonts w:ascii="Gill Sans" w:eastAsia="Gill Sans MT" w:hAnsi="Gill Sans" w:cs="Gill Sans MT"/>
          <w:sz w:val="22"/>
          <w:szCs w:val="22"/>
        </w:rPr>
        <w:t>Submitted the Evidence of Responsibility and Independent Price Determination</w:t>
      </w:r>
    </w:p>
    <w:p w14:paraId="3325FA82" w14:textId="77777777" w:rsidR="00183541" w:rsidRPr="009577CE" w:rsidRDefault="00183541" w:rsidP="002D0867">
      <w:pPr>
        <w:pStyle w:val="ListParagraph"/>
        <w:numPr>
          <w:ilvl w:val="0"/>
          <w:numId w:val="11"/>
        </w:numPr>
        <w:contextualSpacing w:val="0"/>
        <w:jc w:val="both"/>
        <w:rPr>
          <w:rFonts w:ascii="Gill Sans" w:eastAsia="Gill Sans MT" w:hAnsi="Gill Sans" w:cs="Gill Sans MT"/>
          <w:sz w:val="22"/>
          <w:szCs w:val="22"/>
        </w:rPr>
      </w:pPr>
      <w:r w:rsidRPr="009577CE">
        <w:rPr>
          <w:rFonts w:ascii="Gill Sans" w:eastAsia="Gill Sans MT" w:hAnsi="Gill Sans" w:cs="Gill Sans MT"/>
          <w:sz w:val="22"/>
          <w:szCs w:val="22"/>
        </w:rPr>
        <w:t xml:space="preserve">Nationality of Offeror meets USAID Geographical Code 937 requirement. </w:t>
      </w:r>
    </w:p>
    <w:p w14:paraId="78F25E50" w14:textId="77777777" w:rsidR="00183541" w:rsidRPr="009577CE" w:rsidRDefault="00183541" w:rsidP="008B07C3">
      <w:pPr>
        <w:rPr>
          <w:rFonts w:ascii="Gill Sans" w:hAnsi="Gill Sans" w:hint="eastAsia"/>
          <w:sz w:val="22"/>
          <w:szCs w:val="22"/>
        </w:rPr>
      </w:pPr>
    </w:p>
    <w:p w14:paraId="05191C60" w14:textId="77777777" w:rsidR="00183541" w:rsidRPr="009577CE" w:rsidRDefault="00183541" w:rsidP="00E91ACE">
      <w:pPr>
        <w:ind w:left="360"/>
        <w:rPr>
          <w:rFonts w:ascii="Gill Sans" w:eastAsia="Gill Sans MT" w:hAnsi="Gill Sans" w:cs="Gill Sans MT"/>
          <w:sz w:val="22"/>
          <w:szCs w:val="22"/>
        </w:rPr>
      </w:pPr>
      <w:r w:rsidRPr="009577CE">
        <w:rPr>
          <w:rFonts w:ascii="Gill Sans" w:eastAsia="Gill Sans MT" w:hAnsi="Gill Sans" w:cs="Gill Sans MT"/>
          <w:sz w:val="22"/>
          <w:szCs w:val="22"/>
        </w:rPr>
        <w:t xml:space="preserve">Proposals meeting the mandatory requirements will be then evaluated for technical merit based on criteria in the below chart. </w:t>
      </w:r>
      <w:r w:rsidRPr="00DD47C5">
        <w:rPr>
          <w:rFonts w:ascii="Gill Sans" w:eastAsia="Gill Sans MT" w:hAnsi="Gill Sans" w:cs="Gill Sans MT"/>
          <w:b/>
          <w:sz w:val="22"/>
          <w:szCs w:val="22"/>
        </w:rPr>
        <w:t>Those proposals scoring 65 points or higher (out of 80 points) will be considered for cost effectiveness.</w:t>
      </w:r>
      <w:r w:rsidRPr="009577CE">
        <w:rPr>
          <w:rFonts w:ascii="Gill Sans" w:eastAsia="Gill Sans MT" w:hAnsi="Gill Sans" w:cs="Gill Sans MT"/>
          <w:sz w:val="22"/>
          <w:szCs w:val="22"/>
        </w:rPr>
        <w:t xml:space="preserve"> </w:t>
      </w:r>
    </w:p>
    <w:p w14:paraId="2F624559" w14:textId="77777777" w:rsidR="00183541" w:rsidRPr="009577CE" w:rsidRDefault="00183541" w:rsidP="00E91ACE">
      <w:pPr>
        <w:ind w:left="360"/>
        <w:rPr>
          <w:rFonts w:ascii="Gill Sans" w:eastAsia="Gill Sans MT" w:hAnsi="Gill Sans" w:cs="Gill Sans MT"/>
          <w:sz w:val="22"/>
          <w:szCs w:val="22"/>
        </w:rPr>
      </w:pPr>
    </w:p>
    <w:p w14:paraId="73095F77" w14:textId="1B3EBA28" w:rsidR="00183541" w:rsidRPr="009577CE" w:rsidRDefault="00183541" w:rsidP="00E91ACE">
      <w:pPr>
        <w:ind w:left="360"/>
        <w:rPr>
          <w:rFonts w:ascii="Gill Sans" w:eastAsia="Gill Sans MT" w:hAnsi="Gill Sans" w:cs="Gill Sans MT"/>
          <w:sz w:val="22"/>
          <w:szCs w:val="22"/>
        </w:rPr>
      </w:pPr>
      <w:r w:rsidRPr="009577CE">
        <w:rPr>
          <w:rFonts w:ascii="Gill Sans" w:eastAsia="Gill Sans MT" w:hAnsi="Gill Sans" w:cs="Gill Sans MT"/>
          <w:sz w:val="22"/>
          <w:szCs w:val="22"/>
        </w:rPr>
        <w:t>The Cost Evaluation, worth 20 points, will include a cost comparison to other offerors, cost reasonableness (noting that low offers may be deemed unrealistic or unreasonable to accomplish the intended results of this RFP), and sufficient explanation of budget items and notes.</w:t>
      </w:r>
    </w:p>
    <w:p w14:paraId="49A056EF" w14:textId="77777777" w:rsidR="00183541" w:rsidRPr="009577CE" w:rsidRDefault="00183541" w:rsidP="00183541">
      <w:pPr>
        <w:spacing w:line="276" w:lineRule="auto"/>
        <w:rPr>
          <w:rFonts w:ascii="Gill Sans" w:hAnsi="Gill Sans" w:hint="eastAsia"/>
          <w:sz w:val="22"/>
          <w:szCs w:val="22"/>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4"/>
        <w:gridCol w:w="5927"/>
        <w:gridCol w:w="1136"/>
      </w:tblGrid>
      <w:tr w:rsidR="00183541" w:rsidRPr="00E91ACE" w14:paraId="6BECA724" w14:textId="77777777" w:rsidTr="00F720D8">
        <w:trPr>
          <w:trHeight w:val="257"/>
        </w:trPr>
        <w:tc>
          <w:tcPr>
            <w:tcW w:w="886" w:type="pct"/>
            <w:shd w:val="clear" w:color="auto" w:fill="44546A"/>
            <w:vAlign w:val="center"/>
          </w:tcPr>
          <w:p w14:paraId="2733EEA9" w14:textId="77777777" w:rsidR="00183541" w:rsidRPr="00E91ACE" w:rsidRDefault="00183541" w:rsidP="00183541">
            <w:pPr>
              <w:spacing w:line="276" w:lineRule="auto"/>
              <w:rPr>
                <w:rFonts w:ascii="Gill Sans" w:hAnsi="Gill Sans" w:hint="eastAsia"/>
                <w:b/>
                <w:color w:val="FFFFFF" w:themeColor="background1"/>
                <w:sz w:val="20"/>
                <w:szCs w:val="20"/>
              </w:rPr>
            </w:pPr>
            <w:r w:rsidRPr="00E91ACE">
              <w:rPr>
                <w:rFonts w:ascii="Gill Sans" w:hAnsi="Gill Sans"/>
                <w:b/>
                <w:color w:val="FFFFFF" w:themeColor="background1"/>
                <w:sz w:val="20"/>
                <w:szCs w:val="20"/>
              </w:rPr>
              <w:t>Section</w:t>
            </w:r>
          </w:p>
        </w:tc>
        <w:tc>
          <w:tcPr>
            <w:tcW w:w="3472" w:type="pct"/>
            <w:shd w:val="clear" w:color="auto" w:fill="44546A"/>
            <w:vAlign w:val="center"/>
          </w:tcPr>
          <w:p w14:paraId="0E578916" w14:textId="77777777" w:rsidR="00183541" w:rsidRPr="00E91ACE" w:rsidRDefault="00183541" w:rsidP="00183541">
            <w:pPr>
              <w:spacing w:line="276" w:lineRule="auto"/>
              <w:rPr>
                <w:rFonts w:ascii="Gill Sans" w:hAnsi="Gill Sans" w:hint="eastAsia"/>
                <w:b/>
                <w:color w:val="FFFFFF" w:themeColor="background1"/>
                <w:sz w:val="20"/>
                <w:szCs w:val="20"/>
              </w:rPr>
            </w:pPr>
            <w:r w:rsidRPr="00E91ACE">
              <w:rPr>
                <w:rFonts w:ascii="Gill Sans" w:hAnsi="Gill Sans"/>
                <w:b/>
                <w:color w:val="FFFFFF" w:themeColor="background1"/>
                <w:sz w:val="20"/>
                <w:szCs w:val="20"/>
              </w:rPr>
              <w:t>Description</w:t>
            </w:r>
          </w:p>
        </w:tc>
        <w:tc>
          <w:tcPr>
            <w:tcW w:w="642" w:type="pct"/>
            <w:shd w:val="clear" w:color="auto" w:fill="44546A"/>
            <w:vAlign w:val="center"/>
          </w:tcPr>
          <w:p w14:paraId="4F32D39A" w14:textId="77777777" w:rsidR="00183541" w:rsidRPr="00E91ACE" w:rsidRDefault="00183541" w:rsidP="00183541">
            <w:pPr>
              <w:spacing w:line="276" w:lineRule="auto"/>
              <w:rPr>
                <w:rFonts w:ascii="Gill Sans" w:hAnsi="Gill Sans" w:hint="eastAsia"/>
                <w:b/>
                <w:color w:val="FFFFFF" w:themeColor="background1"/>
                <w:sz w:val="20"/>
                <w:szCs w:val="20"/>
              </w:rPr>
            </w:pPr>
            <w:r w:rsidRPr="00E91ACE">
              <w:rPr>
                <w:rFonts w:ascii="Gill Sans" w:hAnsi="Gill Sans"/>
                <w:b/>
                <w:color w:val="FFFFFF" w:themeColor="background1"/>
                <w:sz w:val="20"/>
                <w:szCs w:val="20"/>
              </w:rPr>
              <w:t>Maximum Points</w:t>
            </w:r>
          </w:p>
        </w:tc>
      </w:tr>
      <w:tr w:rsidR="00183541" w:rsidRPr="00E91ACE" w14:paraId="173A7EC6" w14:textId="77777777" w:rsidTr="00F720D8">
        <w:trPr>
          <w:trHeight w:val="350"/>
        </w:trPr>
        <w:tc>
          <w:tcPr>
            <w:tcW w:w="886" w:type="pct"/>
            <w:shd w:val="clear" w:color="auto" w:fill="auto"/>
          </w:tcPr>
          <w:p w14:paraId="70D4F501" w14:textId="77777777" w:rsidR="00183541" w:rsidRPr="00E91ACE" w:rsidRDefault="00183541" w:rsidP="00183541">
            <w:pPr>
              <w:spacing w:line="276" w:lineRule="auto"/>
              <w:rPr>
                <w:rFonts w:ascii="Gill Sans" w:hAnsi="Gill Sans" w:hint="eastAsia"/>
                <w:b/>
                <w:sz w:val="20"/>
                <w:szCs w:val="20"/>
              </w:rPr>
            </w:pPr>
            <w:r w:rsidRPr="00E91ACE">
              <w:rPr>
                <w:rFonts w:ascii="Gill Sans" w:hAnsi="Gill Sans"/>
                <w:b/>
                <w:sz w:val="20"/>
                <w:szCs w:val="20"/>
              </w:rPr>
              <w:t>Technical Approach</w:t>
            </w:r>
          </w:p>
        </w:tc>
        <w:tc>
          <w:tcPr>
            <w:tcW w:w="3472" w:type="pct"/>
            <w:shd w:val="clear" w:color="auto" w:fill="auto"/>
          </w:tcPr>
          <w:p w14:paraId="4AD060E1" w14:textId="2DE58A44" w:rsidR="0017479F" w:rsidRPr="00DD47C5" w:rsidRDefault="00535FE6" w:rsidP="00DD47C5">
            <w:pPr>
              <w:numPr>
                <w:ilvl w:val="0"/>
                <w:numId w:val="12"/>
              </w:numPr>
              <w:spacing w:line="276" w:lineRule="auto"/>
              <w:ind w:left="361" w:hanging="270"/>
              <w:rPr>
                <w:rFonts w:ascii="Gill Sans" w:hAnsi="Gill Sans" w:hint="eastAsia"/>
                <w:i/>
                <w:sz w:val="20"/>
                <w:szCs w:val="20"/>
              </w:rPr>
            </w:pPr>
            <w:r w:rsidRPr="00E91ACE">
              <w:rPr>
                <w:rFonts w:ascii="Gill Sans" w:hAnsi="Gill Sans"/>
                <w:sz w:val="20"/>
                <w:szCs w:val="20"/>
              </w:rPr>
              <w:t xml:space="preserve">The Offeror shall demonstrate its understanding of the work required by suggesting ideas for achieving the communications objectives </w:t>
            </w:r>
            <w:r w:rsidR="008C2C5A">
              <w:rPr>
                <w:rFonts w:ascii="Gill Sans" w:hAnsi="Gill Sans"/>
                <w:sz w:val="20"/>
                <w:szCs w:val="20"/>
              </w:rPr>
              <w:t xml:space="preserve">as </w:t>
            </w:r>
            <w:r w:rsidRPr="00E91ACE">
              <w:rPr>
                <w:rFonts w:ascii="Gill Sans" w:hAnsi="Gill Sans"/>
                <w:sz w:val="20"/>
                <w:szCs w:val="20"/>
              </w:rPr>
              <w:t xml:space="preserve">stated </w:t>
            </w:r>
            <w:r w:rsidR="008C2C5A">
              <w:rPr>
                <w:rFonts w:ascii="Gill Sans" w:hAnsi="Gill Sans"/>
                <w:sz w:val="20"/>
                <w:szCs w:val="20"/>
              </w:rPr>
              <w:t xml:space="preserve">in </w:t>
            </w:r>
            <w:r w:rsidR="008C2C5A" w:rsidRPr="008C2C5A">
              <w:rPr>
                <w:rFonts w:ascii="Gill Sans" w:hAnsi="Gill Sans"/>
                <w:i/>
                <w:sz w:val="20"/>
                <w:szCs w:val="20"/>
              </w:rPr>
              <w:t>Section 4. Communications Objectives</w:t>
            </w:r>
            <w:r w:rsidR="00DD47C5">
              <w:rPr>
                <w:rFonts w:ascii="Gill Sans" w:hAnsi="Gill Sans"/>
                <w:sz w:val="20"/>
                <w:szCs w:val="20"/>
              </w:rPr>
              <w:t xml:space="preserve">, and </w:t>
            </w:r>
            <w:r w:rsidR="00DD47C5" w:rsidRPr="00E91ACE">
              <w:rPr>
                <w:rFonts w:ascii="Gill Sans" w:hAnsi="Gill Sans"/>
                <w:sz w:val="20"/>
                <w:szCs w:val="20"/>
              </w:rPr>
              <w:t>proposes a comprehensive, integrated approach to developing a communications strategy that will ensure sufficient media coverage</w:t>
            </w:r>
            <w:r w:rsidR="00DD47C5">
              <w:rPr>
                <w:rFonts w:ascii="Gill Sans" w:hAnsi="Gill Sans"/>
                <w:i/>
                <w:sz w:val="20"/>
                <w:szCs w:val="20"/>
              </w:rPr>
              <w:t xml:space="preserve">. </w:t>
            </w:r>
            <w:r w:rsidR="00183541" w:rsidRPr="008C2C5A">
              <w:rPr>
                <w:rFonts w:ascii="Gill Sans" w:hAnsi="Gill Sans"/>
                <w:i/>
                <w:sz w:val="20"/>
                <w:szCs w:val="20"/>
              </w:rPr>
              <w:t xml:space="preserve">Please note </w:t>
            </w:r>
            <w:r w:rsidR="008C2C5A" w:rsidRPr="008C2C5A">
              <w:rPr>
                <w:rFonts w:ascii="Gill Sans" w:hAnsi="Gill Sans"/>
                <w:i/>
                <w:sz w:val="20"/>
                <w:szCs w:val="20"/>
              </w:rPr>
              <w:t xml:space="preserve">that </w:t>
            </w:r>
            <w:r w:rsidR="00183541" w:rsidRPr="008C2C5A">
              <w:rPr>
                <w:rFonts w:ascii="Gill Sans" w:hAnsi="Gill Sans"/>
                <w:i/>
                <w:sz w:val="20"/>
                <w:szCs w:val="20"/>
              </w:rPr>
              <w:t>points will be deducted from the evaluations of Offerors that copy and paste text from this RFP into their bids.</w:t>
            </w:r>
            <w:r w:rsidR="00DD47C5">
              <w:rPr>
                <w:rFonts w:ascii="Gill Sans" w:hAnsi="Gill Sans"/>
                <w:i/>
                <w:sz w:val="20"/>
                <w:szCs w:val="20"/>
              </w:rPr>
              <w:t xml:space="preserve"> </w:t>
            </w:r>
            <w:r w:rsidR="00DD47C5" w:rsidRPr="00DD47C5">
              <w:rPr>
                <w:rFonts w:ascii="Gill Sans" w:hAnsi="Gill Sans"/>
                <w:iCs/>
                <w:sz w:val="20"/>
                <w:szCs w:val="20"/>
              </w:rPr>
              <w:t>(</w:t>
            </w:r>
            <w:r w:rsidR="00DD47C5">
              <w:rPr>
                <w:rFonts w:ascii="Gill Sans" w:hAnsi="Gill Sans"/>
                <w:iCs/>
                <w:sz w:val="20"/>
                <w:szCs w:val="20"/>
              </w:rPr>
              <w:t>15</w:t>
            </w:r>
            <w:r w:rsidR="00DD47C5" w:rsidRPr="00DD47C5">
              <w:rPr>
                <w:rFonts w:ascii="Gill Sans" w:hAnsi="Gill Sans"/>
                <w:iCs/>
                <w:sz w:val="20"/>
                <w:szCs w:val="20"/>
              </w:rPr>
              <w:t xml:space="preserve"> points)</w:t>
            </w:r>
          </w:p>
          <w:p w14:paraId="203713B5" w14:textId="2F31D951" w:rsidR="00535FE6" w:rsidRPr="00E91ACE" w:rsidRDefault="00535FE6" w:rsidP="008C2C5A">
            <w:pPr>
              <w:numPr>
                <w:ilvl w:val="0"/>
                <w:numId w:val="12"/>
              </w:numPr>
              <w:spacing w:line="276" w:lineRule="auto"/>
              <w:ind w:left="361" w:hanging="270"/>
              <w:rPr>
                <w:rFonts w:ascii="Gill Sans" w:hAnsi="Gill Sans" w:hint="eastAsia"/>
                <w:sz w:val="20"/>
                <w:szCs w:val="20"/>
              </w:rPr>
            </w:pPr>
            <w:r w:rsidRPr="008C2C5A">
              <w:rPr>
                <w:rFonts w:ascii="Gill Sans" w:hAnsi="Gill Sans"/>
                <w:sz w:val="20"/>
                <w:szCs w:val="20"/>
              </w:rPr>
              <w:t xml:space="preserve">The Offeror </w:t>
            </w:r>
            <w:r w:rsidR="00AE28F2">
              <w:rPr>
                <w:rFonts w:ascii="Gill Sans" w:hAnsi="Gill Sans"/>
                <w:sz w:val="20"/>
                <w:szCs w:val="20"/>
              </w:rPr>
              <w:t>indicates which</w:t>
            </w:r>
            <w:r w:rsidRPr="008C2C5A">
              <w:rPr>
                <w:rFonts w:ascii="Gill Sans" w:hAnsi="Gill Sans"/>
                <w:sz w:val="20"/>
                <w:szCs w:val="20"/>
              </w:rPr>
              <w:t xml:space="preserve"> major local and international media outlets that it has relationships with and how they can utilize </w:t>
            </w:r>
            <w:r w:rsidR="00AE28F2">
              <w:rPr>
                <w:rFonts w:ascii="Gill Sans" w:hAnsi="Gill Sans"/>
                <w:sz w:val="20"/>
                <w:szCs w:val="20"/>
              </w:rPr>
              <w:t>its</w:t>
            </w:r>
            <w:r w:rsidR="00AE28F2" w:rsidRPr="008C2C5A">
              <w:rPr>
                <w:rFonts w:ascii="Gill Sans" w:hAnsi="Gill Sans"/>
                <w:sz w:val="20"/>
                <w:szCs w:val="20"/>
              </w:rPr>
              <w:t xml:space="preserve"> </w:t>
            </w:r>
            <w:r w:rsidRPr="008C2C5A">
              <w:rPr>
                <w:rFonts w:ascii="Gill Sans" w:hAnsi="Gill Sans"/>
                <w:sz w:val="20"/>
                <w:szCs w:val="20"/>
              </w:rPr>
              <w:t xml:space="preserve">relationships with these outlets to help achieve the USAID LENS </w:t>
            </w:r>
            <w:r w:rsidR="00AE28F2">
              <w:rPr>
                <w:rFonts w:ascii="Gill Sans" w:hAnsi="Gill Sans"/>
                <w:sz w:val="20"/>
                <w:szCs w:val="20"/>
              </w:rPr>
              <w:t xml:space="preserve">communications </w:t>
            </w:r>
            <w:r w:rsidRPr="008C2C5A">
              <w:rPr>
                <w:rFonts w:ascii="Gill Sans" w:hAnsi="Gill Sans"/>
                <w:sz w:val="20"/>
                <w:szCs w:val="20"/>
              </w:rPr>
              <w:t>objectives</w:t>
            </w:r>
            <w:r w:rsidR="00AE28F2">
              <w:rPr>
                <w:rFonts w:ascii="Gill Sans" w:hAnsi="Gill Sans"/>
                <w:sz w:val="20"/>
                <w:szCs w:val="20"/>
              </w:rPr>
              <w:t>.</w:t>
            </w:r>
            <w:r w:rsidR="00DD47C5">
              <w:rPr>
                <w:rFonts w:ascii="Gill Sans" w:hAnsi="Gill Sans"/>
                <w:sz w:val="20"/>
                <w:szCs w:val="20"/>
              </w:rPr>
              <w:t xml:space="preserve"> (5 points)</w:t>
            </w:r>
          </w:p>
          <w:p w14:paraId="5D3E7E9E" w14:textId="73E7B5D0" w:rsidR="00535FE6" w:rsidRPr="008C2C5A" w:rsidRDefault="00411B4D" w:rsidP="008C2C5A">
            <w:pPr>
              <w:pStyle w:val="ListParagraph"/>
              <w:numPr>
                <w:ilvl w:val="0"/>
                <w:numId w:val="12"/>
              </w:numPr>
              <w:spacing w:line="276" w:lineRule="auto"/>
              <w:ind w:left="361" w:hanging="270"/>
              <w:rPr>
                <w:rFonts w:ascii="Gill Sans" w:hAnsi="Gill Sans" w:hint="eastAsia"/>
                <w:sz w:val="20"/>
                <w:szCs w:val="20"/>
              </w:rPr>
            </w:pPr>
            <w:r w:rsidRPr="008C2C5A">
              <w:rPr>
                <w:rFonts w:ascii="Gill Sans" w:hAnsi="Gill Sans"/>
                <w:sz w:val="20"/>
                <w:szCs w:val="20"/>
              </w:rPr>
              <w:t xml:space="preserve">The </w:t>
            </w:r>
            <w:r w:rsidR="00AE28F2">
              <w:rPr>
                <w:rFonts w:ascii="Gill Sans" w:hAnsi="Gill Sans"/>
                <w:sz w:val="20"/>
                <w:szCs w:val="20"/>
              </w:rPr>
              <w:t>Offeror</w:t>
            </w:r>
            <w:r w:rsidR="00AE28F2" w:rsidRPr="008C2C5A">
              <w:rPr>
                <w:rFonts w:ascii="Gill Sans" w:hAnsi="Gill Sans"/>
                <w:sz w:val="20"/>
                <w:szCs w:val="20"/>
              </w:rPr>
              <w:t xml:space="preserve"> </w:t>
            </w:r>
            <w:r w:rsidRPr="008C2C5A">
              <w:rPr>
                <w:rFonts w:ascii="Gill Sans" w:hAnsi="Gill Sans"/>
                <w:sz w:val="20"/>
                <w:szCs w:val="20"/>
              </w:rPr>
              <w:t>includes a</w:t>
            </w:r>
            <w:r w:rsidR="00535FE6" w:rsidRPr="008C2C5A">
              <w:rPr>
                <w:rFonts w:ascii="Gill Sans" w:hAnsi="Gill Sans"/>
                <w:sz w:val="20"/>
                <w:szCs w:val="20"/>
              </w:rPr>
              <w:t xml:space="preserve"> schedule for</w:t>
            </w:r>
            <w:r w:rsidRPr="008C2C5A">
              <w:rPr>
                <w:rFonts w:ascii="Gill Sans" w:hAnsi="Gill Sans"/>
                <w:sz w:val="20"/>
                <w:szCs w:val="20"/>
              </w:rPr>
              <w:t xml:space="preserve"> </w:t>
            </w:r>
            <w:r w:rsidR="00535FE6" w:rsidRPr="008C2C5A">
              <w:rPr>
                <w:rFonts w:ascii="Gill Sans" w:hAnsi="Gill Sans"/>
                <w:sz w:val="20"/>
                <w:szCs w:val="20"/>
              </w:rPr>
              <w:t xml:space="preserve">media placements in specific online, offline and radio outlets, taking into consideration the target audiences. </w:t>
            </w:r>
            <w:r w:rsidR="00DD47C5">
              <w:rPr>
                <w:rFonts w:ascii="Gill Sans" w:hAnsi="Gill Sans"/>
                <w:sz w:val="20"/>
                <w:szCs w:val="20"/>
              </w:rPr>
              <w:t>(5 points)</w:t>
            </w:r>
          </w:p>
          <w:p w14:paraId="5241B5FE" w14:textId="07DEE489" w:rsidR="00411B4D" w:rsidRPr="00E91ACE" w:rsidRDefault="00535FE6" w:rsidP="008C2C5A">
            <w:pPr>
              <w:numPr>
                <w:ilvl w:val="0"/>
                <w:numId w:val="12"/>
              </w:numPr>
              <w:spacing w:line="276" w:lineRule="auto"/>
              <w:ind w:left="361" w:hanging="270"/>
              <w:rPr>
                <w:rFonts w:ascii="Gill Sans" w:hAnsi="Gill Sans" w:hint="eastAsia"/>
                <w:sz w:val="20"/>
                <w:szCs w:val="20"/>
              </w:rPr>
            </w:pPr>
            <w:r w:rsidRPr="008C2C5A">
              <w:rPr>
                <w:rFonts w:ascii="Gill Sans" w:hAnsi="Gill Sans"/>
                <w:sz w:val="20"/>
                <w:szCs w:val="20"/>
              </w:rPr>
              <w:t>The Offeror detail</w:t>
            </w:r>
            <w:r w:rsidR="00AE28F2">
              <w:rPr>
                <w:rFonts w:ascii="Gill Sans" w:hAnsi="Gill Sans"/>
                <w:sz w:val="20"/>
                <w:szCs w:val="20"/>
              </w:rPr>
              <w:t>s</w:t>
            </w:r>
            <w:r w:rsidRPr="008C2C5A">
              <w:rPr>
                <w:rFonts w:ascii="Gill Sans" w:hAnsi="Gill Sans"/>
                <w:sz w:val="20"/>
                <w:szCs w:val="20"/>
              </w:rPr>
              <w:t xml:space="preserve"> in the proposal how </w:t>
            </w:r>
            <w:r w:rsidR="00AE28F2">
              <w:rPr>
                <w:rFonts w:ascii="Gill Sans" w:hAnsi="Gill Sans"/>
                <w:sz w:val="20"/>
                <w:szCs w:val="20"/>
              </w:rPr>
              <w:t>it</w:t>
            </w:r>
            <w:r w:rsidR="00AE28F2" w:rsidRPr="008C2C5A">
              <w:rPr>
                <w:rFonts w:ascii="Gill Sans" w:hAnsi="Gill Sans"/>
                <w:sz w:val="20"/>
                <w:szCs w:val="20"/>
              </w:rPr>
              <w:t xml:space="preserve"> </w:t>
            </w:r>
            <w:r w:rsidRPr="008C2C5A">
              <w:rPr>
                <w:rFonts w:ascii="Gill Sans" w:hAnsi="Gill Sans"/>
                <w:sz w:val="20"/>
                <w:szCs w:val="20"/>
              </w:rPr>
              <w:t>will monitor results to ensure</w:t>
            </w:r>
            <w:r w:rsidR="00AE28F2">
              <w:rPr>
                <w:rFonts w:ascii="Gill Sans" w:hAnsi="Gill Sans"/>
                <w:sz w:val="20"/>
                <w:szCs w:val="20"/>
              </w:rPr>
              <w:t xml:space="preserve"> proper accounting of</w:t>
            </w:r>
            <w:r w:rsidRPr="008C2C5A">
              <w:rPr>
                <w:rFonts w:ascii="Gill Sans" w:hAnsi="Gill Sans"/>
                <w:sz w:val="20"/>
                <w:szCs w:val="20"/>
              </w:rPr>
              <w:t xml:space="preserve"> media targets.</w:t>
            </w:r>
            <w:r w:rsidR="00DD47C5">
              <w:rPr>
                <w:rFonts w:ascii="Gill Sans" w:hAnsi="Gill Sans"/>
                <w:sz w:val="20"/>
                <w:szCs w:val="20"/>
              </w:rPr>
              <w:t xml:space="preserve"> (5 points)</w:t>
            </w:r>
          </w:p>
          <w:p w14:paraId="69B41168" w14:textId="59606781" w:rsidR="00183541" w:rsidRPr="00E91ACE" w:rsidRDefault="006313CD" w:rsidP="00AE28F2">
            <w:pPr>
              <w:numPr>
                <w:ilvl w:val="0"/>
                <w:numId w:val="12"/>
              </w:numPr>
              <w:spacing w:line="276" w:lineRule="auto"/>
              <w:ind w:left="361" w:hanging="270"/>
              <w:rPr>
                <w:rFonts w:ascii="Gill Sans" w:hAnsi="Gill Sans" w:hint="eastAsia"/>
                <w:sz w:val="20"/>
                <w:szCs w:val="20"/>
              </w:rPr>
            </w:pPr>
            <w:r w:rsidRPr="00E91ACE">
              <w:rPr>
                <w:rFonts w:ascii="Gill Sans" w:hAnsi="Gill Sans"/>
                <w:sz w:val="20"/>
                <w:szCs w:val="20"/>
              </w:rPr>
              <w:t>Identification of</w:t>
            </w:r>
            <w:r w:rsidR="00183541" w:rsidRPr="00E91ACE">
              <w:rPr>
                <w:rFonts w:ascii="Gill Sans" w:hAnsi="Gill Sans"/>
                <w:sz w:val="20"/>
                <w:szCs w:val="20"/>
              </w:rPr>
              <w:t xml:space="preserve"> specific vendors the O</w:t>
            </w:r>
            <w:r w:rsidRPr="00E91ACE">
              <w:rPr>
                <w:rFonts w:ascii="Gill Sans" w:hAnsi="Gill Sans"/>
                <w:sz w:val="20"/>
                <w:szCs w:val="20"/>
              </w:rPr>
              <w:t>fferor may use.</w:t>
            </w:r>
          </w:p>
          <w:p w14:paraId="3C0CAD08" w14:textId="48B3F8F8" w:rsidR="00535FE6" w:rsidRPr="00E91ACE" w:rsidRDefault="00183541" w:rsidP="00AE28F2">
            <w:pPr>
              <w:spacing w:line="276" w:lineRule="auto"/>
              <w:ind w:left="361"/>
              <w:rPr>
                <w:rFonts w:ascii="Gill Sans" w:hAnsi="Gill Sans" w:hint="eastAsia"/>
                <w:sz w:val="20"/>
                <w:szCs w:val="20"/>
              </w:rPr>
            </w:pPr>
            <w:r w:rsidRPr="00E91ACE">
              <w:rPr>
                <w:rFonts w:ascii="Gill Sans" w:hAnsi="Gill Sans"/>
                <w:sz w:val="20"/>
                <w:szCs w:val="20"/>
              </w:rPr>
              <w:t xml:space="preserve">Timeline or Gantt chart </w:t>
            </w:r>
            <w:r w:rsidR="00AE28F2">
              <w:rPr>
                <w:rFonts w:ascii="Gill Sans" w:hAnsi="Gill Sans"/>
                <w:sz w:val="20"/>
                <w:szCs w:val="20"/>
              </w:rPr>
              <w:t>reflecting the proposed execution of the work.</w:t>
            </w:r>
            <w:r w:rsidR="00AE28F2" w:rsidRPr="00E91ACE" w:rsidDel="00AE28F2">
              <w:rPr>
                <w:rFonts w:ascii="Gill Sans" w:hAnsi="Gill Sans"/>
                <w:sz w:val="20"/>
                <w:szCs w:val="20"/>
              </w:rPr>
              <w:t xml:space="preserve"> </w:t>
            </w:r>
            <w:r w:rsidR="00DD47C5">
              <w:rPr>
                <w:rFonts w:ascii="Gill Sans" w:hAnsi="Gill Sans"/>
                <w:sz w:val="20"/>
                <w:szCs w:val="20"/>
              </w:rPr>
              <w:t>(5 points)</w:t>
            </w:r>
          </w:p>
        </w:tc>
        <w:tc>
          <w:tcPr>
            <w:tcW w:w="642" w:type="pct"/>
            <w:shd w:val="clear" w:color="auto" w:fill="auto"/>
          </w:tcPr>
          <w:p w14:paraId="4D56D51C" w14:textId="409598C4" w:rsidR="00183541" w:rsidRPr="00E91ACE" w:rsidRDefault="00A855AD" w:rsidP="00183541">
            <w:pPr>
              <w:spacing w:line="276" w:lineRule="auto"/>
              <w:rPr>
                <w:rFonts w:ascii="Gill Sans" w:hAnsi="Gill Sans" w:hint="eastAsia"/>
                <w:b/>
                <w:sz w:val="20"/>
                <w:szCs w:val="20"/>
              </w:rPr>
            </w:pPr>
            <w:r w:rsidRPr="00E91ACE">
              <w:rPr>
                <w:rFonts w:ascii="Gill Sans" w:hAnsi="Gill Sans"/>
                <w:b/>
                <w:sz w:val="20"/>
                <w:szCs w:val="20"/>
              </w:rPr>
              <w:t>35</w:t>
            </w:r>
          </w:p>
        </w:tc>
      </w:tr>
      <w:tr w:rsidR="008D63F3" w:rsidRPr="00E91ACE" w14:paraId="2C2F6B88" w14:textId="77777777" w:rsidTr="00F720D8">
        <w:trPr>
          <w:trHeight w:val="1070"/>
        </w:trPr>
        <w:tc>
          <w:tcPr>
            <w:tcW w:w="886" w:type="pct"/>
            <w:shd w:val="clear" w:color="auto" w:fill="auto"/>
          </w:tcPr>
          <w:p w14:paraId="3E41A265" w14:textId="2E4EC59B"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Capability Statement</w:t>
            </w:r>
          </w:p>
        </w:tc>
        <w:tc>
          <w:tcPr>
            <w:tcW w:w="3472" w:type="pct"/>
            <w:shd w:val="clear" w:color="auto" w:fill="auto"/>
          </w:tcPr>
          <w:p w14:paraId="1EFF9D95" w14:textId="6F750492" w:rsidR="008D63F3" w:rsidRPr="00E91ACE" w:rsidRDefault="008D63F3" w:rsidP="00DA5425">
            <w:pPr>
              <w:pStyle w:val="ListParagraph"/>
              <w:numPr>
                <w:ilvl w:val="0"/>
                <w:numId w:val="18"/>
              </w:numPr>
              <w:spacing w:line="276" w:lineRule="auto"/>
              <w:rPr>
                <w:rFonts w:ascii="Gill Sans" w:eastAsia="Gill Sans MT" w:hAnsi="Gill Sans" w:cs="Gill Sans MT"/>
                <w:sz w:val="20"/>
                <w:szCs w:val="20"/>
              </w:rPr>
            </w:pPr>
            <w:r w:rsidRPr="00E91ACE">
              <w:rPr>
                <w:rFonts w:ascii="Gill Sans" w:eastAsia="Gill Sans MT" w:hAnsi="Gill Sans" w:cs="Gill Sans MT"/>
                <w:sz w:val="20"/>
                <w:szCs w:val="20"/>
              </w:rPr>
              <w:t xml:space="preserve">Demonstration of specialized competence with regards to the requirements of the tasks/activities, necessary organizational systems, vendors, and personnel to successfully comply with the contract requirements and accomplish the deliverables.  </w:t>
            </w:r>
            <w:r w:rsidR="00AE28F2">
              <w:rPr>
                <w:rFonts w:ascii="Gill Sans" w:eastAsia="Gill Sans MT" w:hAnsi="Gill Sans" w:cs="Gill Sans MT"/>
                <w:sz w:val="20"/>
                <w:szCs w:val="20"/>
              </w:rPr>
              <w:t>(15 points)</w:t>
            </w:r>
          </w:p>
          <w:p w14:paraId="76FFDC26" w14:textId="25E510CB" w:rsidR="008D63F3" w:rsidRPr="00E91ACE" w:rsidRDefault="008D63F3" w:rsidP="003E7079">
            <w:pPr>
              <w:pStyle w:val="ListParagraph"/>
              <w:spacing w:line="276" w:lineRule="auto"/>
              <w:ind w:left="360"/>
              <w:rPr>
                <w:rFonts w:ascii="Gill Sans" w:hAnsi="Gill Sans" w:hint="eastAsia"/>
                <w:sz w:val="20"/>
                <w:szCs w:val="20"/>
              </w:rPr>
            </w:pPr>
          </w:p>
        </w:tc>
        <w:tc>
          <w:tcPr>
            <w:tcW w:w="642" w:type="pct"/>
            <w:shd w:val="clear" w:color="auto" w:fill="auto"/>
          </w:tcPr>
          <w:p w14:paraId="50AD8761" w14:textId="5D0C7EC0"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15</w:t>
            </w:r>
          </w:p>
        </w:tc>
      </w:tr>
      <w:tr w:rsidR="008D63F3" w:rsidRPr="00E91ACE" w14:paraId="2837059C" w14:textId="77777777" w:rsidTr="00F720D8">
        <w:trPr>
          <w:trHeight w:val="1576"/>
        </w:trPr>
        <w:tc>
          <w:tcPr>
            <w:tcW w:w="886" w:type="pct"/>
            <w:shd w:val="clear" w:color="auto" w:fill="auto"/>
          </w:tcPr>
          <w:p w14:paraId="3A1E1F1D" w14:textId="77777777"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Past Performance</w:t>
            </w:r>
          </w:p>
        </w:tc>
        <w:tc>
          <w:tcPr>
            <w:tcW w:w="3472" w:type="pct"/>
            <w:shd w:val="clear" w:color="auto" w:fill="auto"/>
          </w:tcPr>
          <w:p w14:paraId="7D015FD8" w14:textId="77777777" w:rsidR="008D63F3" w:rsidRPr="00E91ACE" w:rsidRDefault="008D63F3" w:rsidP="00DA5425">
            <w:pPr>
              <w:pStyle w:val="ListParagraph"/>
              <w:numPr>
                <w:ilvl w:val="0"/>
                <w:numId w:val="14"/>
              </w:numPr>
              <w:spacing w:line="276" w:lineRule="auto"/>
              <w:rPr>
                <w:rFonts w:ascii="Gill Sans" w:hAnsi="Gill Sans" w:hint="eastAsia"/>
                <w:sz w:val="20"/>
                <w:szCs w:val="20"/>
              </w:rPr>
            </w:pPr>
            <w:r w:rsidRPr="00E91ACE">
              <w:rPr>
                <w:rFonts w:ascii="Gill Sans" w:hAnsi="Gill Sans"/>
                <w:sz w:val="20"/>
                <w:szCs w:val="20"/>
              </w:rPr>
              <w:t>Inclusion of at least 3 relevant past performance examples of similar events in Jordan or the region. (10 points)</w:t>
            </w:r>
          </w:p>
          <w:p w14:paraId="7A9AF4B6" w14:textId="52103A9D" w:rsidR="008D63F3" w:rsidRPr="00E91ACE" w:rsidRDefault="008D63F3" w:rsidP="00DA5425">
            <w:pPr>
              <w:pStyle w:val="ListParagraph"/>
              <w:numPr>
                <w:ilvl w:val="0"/>
                <w:numId w:val="14"/>
              </w:numPr>
              <w:spacing w:line="276" w:lineRule="auto"/>
              <w:rPr>
                <w:rFonts w:ascii="Gill Sans" w:hAnsi="Gill Sans" w:hint="eastAsia"/>
                <w:sz w:val="20"/>
                <w:szCs w:val="20"/>
              </w:rPr>
            </w:pPr>
            <w:r w:rsidRPr="00E91ACE">
              <w:rPr>
                <w:rFonts w:ascii="Gill Sans" w:hAnsi="Gill Sans"/>
                <w:sz w:val="20"/>
                <w:szCs w:val="20"/>
              </w:rPr>
              <w:t>References provided by past clients for these examples and their evaluation of the Offeror’s ability to deliver on time and within quality and budget expectations. (</w:t>
            </w:r>
            <w:r w:rsidR="003A35F7" w:rsidRPr="00E91ACE">
              <w:rPr>
                <w:rFonts w:ascii="Gill Sans" w:hAnsi="Gill Sans"/>
                <w:sz w:val="20"/>
                <w:szCs w:val="20"/>
              </w:rPr>
              <w:t xml:space="preserve">5 </w:t>
            </w:r>
            <w:r w:rsidRPr="00E91ACE">
              <w:rPr>
                <w:rFonts w:ascii="Gill Sans" w:hAnsi="Gill Sans"/>
                <w:sz w:val="20"/>
                <w:szCs w:val="20"/>
              </w:rPr>
              <w:t>points)</w:t>
            </w:r>
          </w:p>
        </w:tc>
        <w:tc>
          <w:tcPr>
            <w:tcW w:w="642" w:type="pct"/>
            <w:shd w:val="clear" w:color="auto" w:fill="auto"/>
          </w:tcPr>
          <w:p w14:paraId="25AAE59A" w14:textId="719A0A60"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15</w:t>
            </w:r>
          </w:p>
        </w:tc>
      </w:tr>
      <w:tr w:rsidR="008D63F3" w:rsidRPr="00E91ACE" w14:paraId="02654087" w14:textId="77777777" w:rsidTr="00F720D8">
        <w:trPr>
          <w:trHeight w:val="980"/>
        </w:trPr>
        <w:tc>
          <w:tcPr>
            <w:tcW w:w="886" w:type="pct"/>
            <w:tcBorders>
              <w:bottom w:val="single" w:sz="4" w:space="0" w:color="000000" w:themeColor="text1"/>
            </w:tcBorders>
            <w:shd w:val="clear" w:color="auto" w:fill="auto"/>
          </w:tcPr>
          <w:p w14:paraId="61DF0225" w14:textId="38C6EABD"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lastRenderedPageBreak/>
              <w:t>Personnel/Staffing</w:t>
            </w:r>
          </w:p>
        </w:tc>
        <w:tc>
          <w:tcPr>
            <w:tcW w:w="3472" w:type="pct"/>
            <w:tcBorders>
              <w:bottom w:val="single" w:sz="4" w:space="0" w:color="000000" w:themeColor="text1"/>
            </w:tcBorders>
            <w:shd w:val="clear" w:color="auto" w:fill="auto"/>
          </w:tcPr>
          <w:p w14:paraId="5FDF8218" w14:textId="53B6ABC8" w:rsidR="008D63F3" w:rsidRPr="00E91ACE" w:rsidRDefault="008D63F3" w:rsidP="00DA5425">
            <w:pPr>
              <w:pStyle w:val="ListParagraph"/>
              <w:numPr>
                <w:ilvl w:val="0"/>
                <w:numId w:val="15"/>
              </w:numPr>
              <w:spacing w:line="276" w:lineRule="auto"/>
              <w:rPr>
                <w:rFonts w:ascii="Gill Sans" w:hAnsi="Gill Sans" w:hint="eastAsia"/>
                <w:sz w:val="20"/>
                <w:szCs w:val="20"/>
              </w:rPr>
            </w:pPr>
            <w:r w:rsidRPr="00E91ACE">
              <w:rPr>
                <w:rFonts w:ascii="Gill Sans" w:hAnsi="Gill Sans"/>
                <w:sz w:val="20"/>
                <w:szCs w:val="20"/>
              </w:rPr>
              <w:t>Qualifications and past relevant experience of the Project Manager and up to 3 team leaders proposed to perform the requirements of this scope of work. (</w:t>
            </w:r>
            <w:r w:rsidR="00AE28F2" w:rsidRPr="00E91ACE">
              <w:rPr>
                <w:rFonts w:ascii="Gill Sans" w:hAnsi="Gill Sans"/>
                <w:sz w:val="20"/>
                <w:szCs w:val="20"/>
              </w:rPr>
              <w:t>1</w:t>
            </w:r>
            <w:r w:rsidR="00AE28F2">
              <w:rPr>
                <w:rFonts w:ascii="Gill Sans" w:hAnsi="Gill Sans"/>
                <w:sz w:val="20"/>
                <w:szCs w:val="20"/>
              </w:rPr>
              <w:t>5</w:t>
            </w:r>
            <w:r w:rsidR="00AE28F2" w:rsidRPr="00E91ACE">
              <w:rPr>
                <w:rFonts w:ascii="Gill Sans" w:hAnsi="Gill Sans"/>
                <w:sz w:val="20"/>
                <w:szCs w:val="20"/>
              </w:rPr>
              <w:t xml:space="preserve"> </w:t>
            </w:r>
            <w:r w:rsidRPr="00E91ACE">
              <w:rPr>
                <w:rFonts w:ascii="Gill Sans" w:hAnsi="Gill Sans"/>
                <w:sz w:val="20"/>
                <w:szCs w:val="20"/>
              </w:rPr>
              <w:t>points)</w:t>
            </w:r>
          </w:p>
          <w:p w14:paraId="26CF9966" w14:textId="7DDDA49C" w:rsidR="008D63F3" w:rsidRPr="00E91ACE" w:rsidRDefault="008D63F3" w:rsidP="003E7079">
            <w:pPr>
              <w:pStyle w:val="ListParagraph"/>
              <w:spacing w:line="276" w:lineRule="auto"/>
              <w:ind w:left="360"/>
              <w:rPr>
                <w:rFonts w:ascii="Gill Sans" w:hAnsi="Gill Sans" w:hint="eastAsia"/>
                <w:sz w:val="20"/>
                <w:szCs w:val="20"/>
              </w:rPr>
            </w:pPr>
          </w:p>
        </w:tc>
        <w:tc>
          <w:tcPr>
            <w:tcW w:w="642" w:type="pct"/>
            <w:tcBorders>
              <w:bottom w:val="single" w:sz="4" w:space="0" w:color="000000" w:themeColor="text1"/>
            </w:tcBorders>
            <w:shd w:val="clear" w:color="auto" w:fill="auto"/>
          </w:tcPr>
          <w:p w14:paraId="053CA3D1" w14:textId="42881530"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1</w:t>
            </w:r>
            <w:r w:rsidR="00A855AD" w:rsidRPr="00E91ACE">
              <w:rPr>
                <w:rFonts w:ascii="Gill Sans" w:hAnsi="Gill Sans"/>
                <w:b/>
                <w:sz w:val="20"/>
                <w:szCs w:val="20"/>
              </w:rPr>
              <w:t>5</w:t>
            </w:r>
          </w:p>
        </w:tc>
      </w:tr>
      <w:tr w:rsidR="008D63F3" w:rsidRPr="00E91ACE" w14:paraId="663F23D7" w14:textId="77777777" w:rsidTr="00F720D8">
        <w:trPr>
          <w:trHeight w:val="1007"/>
        </w:trPr>
        <w:tc>
          <w:tcPr>
            <w:tcW w:w="886" w:type="pct"/>
            <w:shd w:val="clear" w:color="auto" w:fill="ACB9CA" w:themeFill="text2" w:themeFillTint="66"/>
            <w:vAlign w:val="center"/>
          </w:tcPr>
          <w:p w14:paraId="016925FB" w14:textId="1C8EB5C7" w:rsidR="008D63F3" w:rsidRPr="00E91ACE" w:rsidRDefault="008D63F3" w:rsidP="00E91ACE">
            <w:pPr>
              <w:spacing w:line="276" w:lineRule="auto"/>
              <w:rPr>
                <w:rFonts w:ascii="Gill Sans" w:hAnsi="Gill Sans" w:hint="eastAsia"/>
                <w:b/>
                <w:sz w:val="20"/>
                <w:szCs w:val="20"/>
              </w:rPr>
            </w:pPr>
            <w:r w:rsidRPr="00E91ACE">
              <w:rPr>
                <w:rFonts w:ascii="Gill Sans" w:hAnsi="Gill Sans"/>
                <w:b/>
                <w:sz w:val="20"/>
                <w:szCs w:val="20"/>
              </w:rPr>
              <w:t>Technical Evaluation Threshold</w:t>
            </w:r>
          </w:p>
        </w:tc>
        <w:tc>
          <w:tcPr>
            <w:tcW w:w="3472" w:type="pct"/>
            <w:shd w:val="clear" w:color="auto" w:fill="ACB9CA" w:themeFill="text2" w:themeFillTint="66"/>
            <w:vAlign w:val="center"/>
          </w:tcPr>
          <w:p w14:paraId="4BA233C3" w14:textId="3693DE0A" w:rsidR="008D63F3" w:rsidRPr="00E91ACE" w:rsidRDefault="008D63F3" w:rsidP="00E91ACE">
            <w:pPr>
              <w:spacing w:line="276" w:lineRule="auto"/>
              <w:rPr>
                <w:rFonts w:ascii="Gill Sans" w:hAnsi="Gill Sans" w:hint="eastAsia"/>
                <w:sz w:val="20"/>
                <w:szCs w:val="20"/>
              </w:rPr>
            </w:pPr>
            <w:r w:rsidRPr="00E91ACE">
              <w:rPr>
                <w:rFonts w:ascii="Gill Sans" w:hAnsi="Gill Sans"/>
                <w:b/>
                <w:bCs/>
                <w:i/>
                <w:iCs/>
                <w:sz w:val="20"/>
                <w:szCs w:val="20"/>
              </w:rPr>
              <w:t>Only offers that receive a technical evaluation score above 65 points (out of 80) will be considered for cost evaluation.</w:t>
            </w:r>
          </w:p>
        </w:tc>
        <w:tc>
          <w:tcPr>
            <w:tcW w:w="642" w:type="pct"/>
            <w:shd w:val="clear" w:color="auto" w:fill="ACB9CA" w:themeFill="text2" w:themeFillTint="66"/>
            <w:vAlign w:val="center"/>
          </w:tcPr>
          <w:p w14:paraId="28A893E9" w14:textId="77777777" w:rsidR="008D63F3" w:rsidRPr="00E91ACE" w:rsidRDefault="008D63F3" w:rsidP="00E91ACE">
            <w:pPr>
              <w:spacing w:line="276" w:lineRule="auto"/>
              <w:rPr>
                <w:rFonts w:ascii="Gill Sans" w:hAnsi="Gill Sans" w:hint="eastAsia"/>
                <w:b/>
                <w:sz w:val="20"/>
                <w:szCs w:val="20"/>
              </w:rPr>
            </w:pPr>
            <w:r w:rsidRPr="00E91ACE">
              <w:rPr>
                <w:rFonts w:ascii="Gill Sans" w:hAnsi="Gill Sans"/>
                <w:b/>
                <w:sz w:val="20"/>
                <w:szCs w:val="20"/>
              </w:rPr>
              <w:t>80</w:t>
            </w:r>
          </w:p>
        </w:tc>
      </w:tr>
      <w:tr w:rsidR="008D63F3" w:rsidRPr="00E91ACE" w14:paraId="6D4B1C6B" w14:textId="77777777" w:rsidTr="00F720D8">
        <w:trPr>
          <w:trHeight w:val="440"/>
        </w:trPr>
        <w:tc>
          <w:tcPr>
            <w:tcW w:w="886" w:type="pct"/>
            <w:shd w:val="clear" w:color="auto" w:fill="auto"/>
          </w:tcPr>
          <w:p w14:paraId="1F4ED2EA" w14:textId="77777777"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Cost Evaluation</w:t>
            </w:r>
          </w:p>
        </w:tc>
        <w:tc>
          <w:tcPr>
            <w:tcW w:w="3472" w:type="pct"/>
            <w:shd w:val="clear" w:color="auto" w:fill="auto"/>
          </w:tcPr>
          <w:p w14:paraId="1A6BD721" w14:textId="77777777" w:rsidR="008D63F3" w:rsidRPr="00E91ACE" w:rsidRDefault="008D63F3" w:rsidP="00DA5425">
            <w:pPr>
              <w:pStyle w:val="ListParagraph"/>
              <w:numPr>
                <w:ilvl w:val="0"/>
                <w:numId w:val="16"/>
              </w:numPr>
              <w:spacing w:line="276" w:lineRule="auto"/>
              <w:rPr>
                <w:rFonts w:ascii="Gill Sans" w:hAnsi="Gill Sans" w:hint="eastAsia"/>
                <w:sz w:val="20"/>
                <w:szCs w:val="20"/>
              </w:rPr>
            </w:pPr>
            <w:r w:rsidRPr="00E91ACE">
              <w:rPr>
                <w:rFonts w:ascii="Gill Sans" w:hAnsi="Gill Sans"/>
                <w:sz w:val="20"/>
                <w:szCs w:val="20"/>
              </w:rPr>
              <w:t>Details and clarity of the actual costs proposed. (5 points)</w:t>
            </w:r>
          </w:p>
          <w:p w14:paraId="24ECBE95" w14:textId="77777777" w:rsidR="008D63F3" w:rsidRPr="00E91ACE" w:rsidRDefault="008D63F3" w:rsidP="00DA5425">
            <w:pPr>
              <w:pStyle w:val="ListParagraph"/>
              <w:numPr>
                <w:ilvl w:val="0"/>
                <w:numId w:val="16"/>
              </w:numPr>
              <w:spacing w:line="276" w:lineRule="auto"/>
              <w:rPr>
                <w:rFonts w:ascii="Gill Sans" w:hAnsi="Gill Sans" w:hint="eastAsia"/>
                <w:sz w:val="20"/>
                <w:szCs w:val="20"/>
              </w:rPr>
            </w:pPr>
            <w:r w:rsidRPr="00E91ACE">
              <w:rPr>
                <w:rFonts w:ascii="Gill Sans" w:hAnsi="Gill Sans"/>
                <w:sz w:val="20"/>
                <w:szCs w:val="20"/>
              </w:rPr>
              <w:t>Comparison of the Offeror’s cost to other Offerors for Cost Evaluation. (5 points)</w:t>
            </w:r>
          </w:p>
          <w:p w14:paraId="2DCFE34C" w14:textId="2958255C" w:rsidR="008D63F3" w:rsidRPr="00E91ACE" w:rsidRDefault="008D63F3" w:rsidP="00DA5425">
            <w:pPr>
              <w:pStyle w:val="ListParagraph"/>
              <w:numPr>
                <w:ilvl w:val="0"/>
                <w:numId w:val="16"/>
              </w:numPr>
              <w:spacing w:line="276" w:lineRule="auto"/>
              <w:rPr>
                <w:rFonts w:ascii="Gill Sans" w:hAnsi="Gill Sans" w:hint="eastAsia"/>
                <w:sz w:val="20"/>
                <w:szCs w:val="20"/>
              </w:rPr>
            </w:pPr>
            <w:r w:rsidRPr="00E91ACE">
              <w:rPr>
                <w:rFonts w:ascii="Gill Sans" w:hAnsi="Gill Sans"/>
                <w:sz w:val="20"/>
                <w:szCs w:val="20"/>
              </w:rPr>
              <w:t>Cost Realism to consider whether the proposed costs and human and other resources are sufficient to effectively carry out the stated tasks.  (10 points)</w:t>
            </w:r>
          </w:p>
          <w:p w14:paraId="1B4F9E59" w14:textId="77777777" w:rsidR="008D63F3" w:rsidRPr="00E91ACE" w:rsidRDefault="008D63F3" w:rsidP="008D63F3">
            <w:pPr>
              <w:spacing w:line="276" w:lineRule="auto"/>
              <w:rPr>
                <w:rFonts w:ascii="Gill Sans" w:hAnsi="Gill Sans" w:hint="eastAsia"/>
                <w:sz w:val="20"/>
                <w:szCs w:val="20"/>
              </w:rPr>
            </w:pPr>
            <w:r w:rsidRPr="00E91ACE">
              <w:rPr>
                <w:rFonts w:ascii="Gill Sans" w:hAnsi="Gill Sans"/>
                <w:sz w:val="20"/>
                <w:szCs w:val="20"/>
              </w:rPr>
              <w:t xml:space="preserve">Please use the attached Cost Template to prepare the budget. </w:t>
            </w:r>
          </w:p>
        </w:tc>
        <w:tc>
          <w:tcPr>
            <w:tcW w:w="642" w:type="pct"/>
            <w:shd w:val="clear" w:color="auto" w:fill="auto"/>
          </w:tcPr>
          <w:p w14:paraId="587A7799" w14:textId="77777777"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20</w:t>
            </w:r>
          </w:p>
        </w:tc>
      </w:tr>
      <w:tr w:rsidR="008D63F3" w:rsidRPr="00E91ACE" w14:paraId="6A88B7CE" w14:textId="77777777" w:rsidTr="00183541">
        <w:trPr>
          <w:trHeight w:val="70"/>
        </w:trPr>
        <w:tc>
          <w:tcPr>
            <w:tcW w:w="5000" w:type="pct"/>
            <w:gridSpan w:val="3"/>
            <w:shd w:val="clear" w:color="auto" w:fill="44546A"/>
          </w:tcPr>
          <w:p w14:paraId="758E2E07" w14:textId="3628C5EF"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 xml:space="preserve"> </w:t>
            </w:r>
          </w:p>
        </w:tc>
      </w:tr>
      <w:tr w:rsidR="008D63F3" w:rsidRPr="00E91ACE" w14:paraId="7B47A1F5" w14:textId="77777777" w:rsidTr="00F720D8">
        <w:trPr>
          <w:trHeight w:val="257"/>
        </w:trPr>
        <w:tc>
          <w:tcPr>
            <w:tcW w:w="886" w:type="pct"/>
            <w:shd w:val="clear" w:color="auto" w:fill="auto"/>
          </w:tcPr>
          <w:p w14:paraId="1A003E05" w14:textId="77777777"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Total Points</w:t>
            </w:r>
          </w:p>
        </w:tc>
        <w:tc>
          <w:tcPr>
            <w:tcW w:w="3472" w:type="pct"/>
            <w:shd w:val="clear" w:color="auto" w:fill="auto"/>
          </w:tcPr>
          <w:p w14:paraId="1657F3AD" w14:textId="77777777" w:rsidR="008D63F3" w:rsidRPr="00E91ACE" w:rsidRDefault="008D63F3" w:rsidP="008D63F3">
            <w:pPr>
              <w:spacing w:line="276" w:lineRule="auto"/>
              <w:rPr>
                <w:rFonts w:ascii="Gill Sans" w:hAnsi="Gill Sans" w:hint="eastAsia"/>
                <w:sz w:val="20"/>
                <w:szCs w:val="20"/>
              </w:rPr>
            </w:pPr>
          </w:p>
        </w:tc>
        <w:tc>
          <w:tcPr>
            <w:tcW w:w="642" w:type="pct"/>
            <w:shd w:val="clear" w:color="auto" w:fill="auto"/>
          </w:tcPr>
          <w:p w14:paraId="472BED9E" w14:textId="77777777" w:rsidR="008D63F3" w:rsidRPr="00E91ACE" w:rsidRDefault="008D63F3" w:rsidP="008D63F3">
            <w:pPr>
              <w:spacing w:line="276" w:lineRule="auto"/>
              <w:rPr>
                <w:rFonts w:ascii="Gill Sans" w:hAnsi="Gill Sans" w:hint="eastAsia"/>
                <w:b/>
                <w:sz w:val="20"/>
                <w:szCs w:val="20"/>
              </w:rPr>
            </w:pPr>
            <w:r w:rsidRPr="00E91ACE">
              <w:rPr>
                <w:rFonts w:ascii="Gill Sans" w:hAnsi="Gill Sans"/>
                <w:b/>
                <w:sz w:val="20"/>
                <w:szCs w:val="20"/>
              </w:rPr>
              <w:t>100</w:t>
            </w:r>
          </w:p>
        </w:tc>
      </w:tr>
    </w:tbl>
    <w:p w14:paraId="6DE81953" w14:textId="3CDF5EF4" w:rsidR="00183541" w:rsidRPr="009577CE" w:rsidRDefault="00183541" w:rsidP="00183541">
      <w:pPr>
        <w:spacing w:line="276" w:lineRule="auto"/>
        <w:rPr>
          <w:rFonts w:ascii="Gill Sans" w:eastAsia="Gill Sans MT" w:hAnsi="Gill Sans" w:cs="Gill Sans MT"/>
          <w:b/>
          <w:bCs/>
          <w:sz w:val="22"/>
          <w:szCs w:val="22"/>
        </w:rPr>
      </w:pPr>
    </w:p>
    <w:p w14:paraId="5B9D75D5" w14:textId="77777777" w:rsidR="00216F14" w:rsidRPr="009577CE" w:rsidRDefault="00216F14" w:rsidP="008B07C3">
      <w:pPr>
        <w:rPr>
          <w:rFonts w:ascii="Gill Sans" w:eastAsia="Gill Sans MT" w:hAnsi="Gill Sans" w:cs="Gill Sans MT"/>
          <w:b/>
          <w:bCs/>
          <w:sz w:val="22"/>
          <w:szCs w:val="22"/>
        </w:rPr>
      </w:pPr>
    </w:p>
    <w:p w14:paraId="7C206EDF" w14:textId="40C834C6"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b/>
          <w:bCs/>
          <w:sz w:val="22"/>
          <w:szCs w:val="22"/>
        </w:rPr>
        <w:t>COMPETITIVE RANGE</w:t>
      </w:r>
      <w:r w:rsidRPr="009577CE">
        <w:rPr>
          <w:rFonts w:ascii="Gill Sans" w:eastAsia="Gill Sans MT" w:hAnsi="Gill Sans" w:cs="Gill Sans MT"/>
          <w:sz w:val="22"/>
          <w:szCs w:val="22"/>
        </w:rPr>
        <w:t xml:space="preserve"> – If</w:t>
      </w:r>
      <w:r w:rsidRPr="009577CE">
        <w:rPr>
          <w:rStyle w:val="CommentReference"/>
          <w:rFonts w:ascii="Gill Sans" w:eastAsia="Gill Sans MT" w:hAnsi="Gill Sans" w:cs="Gill Sans MT"/>
          <w:sz w:val="22"/>
          <w:szCs w:val="22"/>
        </w:rPr>
        <w:t xml:space="preserve"> </w:t>
      </w:r>
      <w:r w:rsidRPr="009577CE">
        <w:rPr>
          <w:rFonts w:ascii="Gill Sans" w:eastAsia="Gill Sans MT" w:hAnsi="Gill Sans" w:cs="Gill Sans MT"/>
          <w:sz w:val="22"/>
          <w:szCs w:val="22"/>
        </w:rPr>
        <w:t>FHI 360 determines that discussions are necessary, FHI 360 may establish a Competitive Range composed of only the most highly rated proposals.  FHI 360 may exclude an offer from the competitive range if it is so deficient that it does not meet the requirements of this RFP, and/or if the price is so unreasonable that the Offeror would not be able to complete the work for that price.  FHI 360 may exclude an offer that would require extensive discussions, a complete re-write, or major revisions such as to allow an Offeror unfair advantage over those more competitive offers.</w:t>
      </w:r>
    </w:p>
    <w:p w14:paraId="034A6C9B" w14:textId="77777777" w:rsidR="00183541" w:rsidRPr="009577CE" w:rsidRDefault="00183541" w:rsidP="008B07C3">
      <w:pPr>
        <w:rPr>
          <w:rFonts w:ascii="Gill Sans" w:hAnsi="Gill Sans" w:hint="eastAsia"/>
          <w:sz w:val="22"/>
          <w:szCs w:val="22"/>
        </w:rPr>
      </w:pPr>
    </w:p>
    <w:p w14:paraId="59353912" w14:textId="77777777" w:rsidR="00183541" w:rsidRPr="009577CE" w:rsidRDefault="00183541" w:rsidP="008B07C3">
      <w:pPr>
        <w:rPr>
          <w:rFonts w:ascii="Gill Sans" w:eastAsia="Gill Sans MT,Times New Roman,ＭＳ" w:hAnsi="Gill Sans" w:cs="Gill Sans MT,Times New Roman,ＭＳ"/>
          <w:b/>
          <w:bCs/>
          <w:color w:val="7F7F7F" w:themeColor="background1" w:themeShade="7F"/>
          <w:sz w:val="22"/>
          <w:szCs w:val="22"/>
        </w:rPr>
      </w:pPr>
      <w:r w:rsidRPr="009577CE">
        <w:rPr>
          <w:rFonts w:ascii="Gill Sans" w:eastAsia="Gill Sans MT,Times New Roman,ＭＳ" w:hAnsi="Gill Sans" w:cs="Gill Sans MT,Times New Roman,ＭＳ"/>
          <w:b/>
          <w:bCs/>
          <w:color w:val="7F7F7F" w:themeColor="background1" w:themeShade="7F"/>
          <w:sz w:val="22"/>
          <w:szCs w:val="22"/>
        </w:rPr>
        <w:t>Oral presentations:</w:t>
      </w:r>
    </w:p>
    <w:p w14:paraId="54C7E681" w14:textId="3EA045B6" w:rsidR="00183541" w:rsidRPr="009577CE" w:rsidRDefault="002708CD" w:rsidP="008B07C3">
      <w:pPr>
        <w:rPr>
          <w:rFonts w:ascii="Gill Sans" w:eastAsia="Gill Sans MT" w:hAnsi="Gill Sans" w:cs="Gill Sans MT"/>
          <w:sz w:val="22"/>
          <w:szCs w:val="22"/>
        </w:rPr>
      </w:pPr>
      <w:r w:rsidRPr="009577CE">
        <w:rPr>
          <w:rFonts w:ascii="Gill Sans" w:eastAsia="Gill Sans MT" w:hAnsi="Gill Sans" w:cs="Gill Sans MT"/>
          <w:sz w:val="22"/>
          <w:szCs w:val="22"/>
        </w:rPr>
        <w:t xml:space="preserve">The selection committee reserves the right to require shortlisted applicants to present key parts of their submitted applications to the committee. </w:t>
      </w:r>
    </w:p>
    <w:p w14:paraId="13E2BF41" w14:textId="77777777" w:rsidR="00183541" w:rsidRPr="009577CE" w:rsidRDefault="00183541" w:rsidP="008B07C3">
      <w:pPr>
        <w:rPr>
          <w:rFonts w:ascii="Gill Sans" w:hAnsi="Gill Sans" w:hint="eastAsia"/>
          <w:sz w:val="22"/>
          <w:szCs w:val="22"/>
        </w:rPr>
      </w:pPr>
    </w:p>
    <w:p w14:paraId="77A09193" w14:textId="4E3F5397" w:rsidR="009577CE" w:rsidRPr="009577CE" w:rsidRDefault="009577CE" w:rsidP="008B07C3">
      <w:pPr>
        <w:rPr>
          <w:rFonts w:ascii="Gill Sans" w:eastAsia="Gill Sans MT" w:hAnsi="Gill Sans" w:cs="Gill Sans MT"/>
          <w:sz w:val="22"/>
          <w:szCs w:val="22"/>
        </w:rPr>
      </w:pPr>
      <w:r w:rsidRPr="009577CE">
        <w:rPr>
          <w:rFonts w:ascii="Gill Sans" w:eastAsia="Gill Sans MT" w:hAnsi="Gill Sans" w:cs="Gill Sans MT"/>
          <w:sz w:val="22"/>
          <w:szCs w:val="22"/>
        </w:rPr>
        <w:t>The Offer that scores the highest will be determined the most responsive to the RFP and the Project’s needs.</w:t>
      </w:r>
    </w:p>
    <w:p w14:paraId="6E76A477" w14:textId="77777777" w:rsidR="009577CE" w:rsidRPr="009577CE" w:rsidRDefault="009577CE" w:rsidP="008B07C3">
      <w:pPr>
        <w:rPr>
          <w:rFonts w:ascii="Gill Sans" w:eastAsia="Gill Sans MT" w:hAnsi="Gill Sans" w:cs="Gill Sans MT"/>
          <w:sz w:val="22"/>
          <w:szCs w:val="22"/>
        </w:rPr>
      </w:pPr>
    </w:p>
    <w:p w14:paraId="7CCFD2A9"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FHI 360 reserves the right to award one or more contracts under this RFP on the basis of initial offers without discussions or without establishing a competitive range.</w:t>
      </w:r>
    </w:p>
    <w:p w14:paraId="4BD1AA7C" w14:textId="77777777" w:rsidR="00183541" w:rsidRPr="009577CE" w:rsidRDefault="00183541" w:rsidP="008B07C3">
      <w:pPr>
        <w:rPr>
          <w:rFonts w:ascii="Gill Sans" w:hAnsi="Gill Sans" w:hint="eastAsia"/>
          <w:b/>
          <w:i/>
          <w:sz w:val="22"/>
          <w:szCs w:val="22"/>
        </w:rPr>
      </w:pPr>
    </w:p>
    <w:p w14:paraId="45863216" w14:textId="26096C91"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b/>
          <w:bCs/>
          <w:i/>
          <w:iCs/>
          <w:sz w:val="22"/>
          <w:szCs w:val="22"/>
        </w:rPr>
        <w:t>NOTE:</w:t>
      </w:r>
      <w:r w:rsidRPr="009577CE">
        <w:rPr>
          <w:rFonts w:ascii="Gill Sans" w:eastAsia="Gill Sans MT" w:hAnsi="Gill Sans" w:cs="Gill Sans MT"/>
          <w:i/>
          <w:iCs/>
          <w:sz w:val="22"/>
          <w:szCs w:val="22"/>
        </w:rPr>
        <w:t xml:space="preserve"> FHI 360 will not compensate the company for its presentation of response to this RFP nor is the issuing of this RFP a guarantee that FHI 360 will award a contract.</w:t>
      </w:r>
    </w:p>
    <w:p w14:paraId="483C4411" w14:textId="77777777" w:rsidR="00183541" w:rsidRPr="009577CE" w:rsidRDefault="00183541" w:rsidP="00E91ACE">
      <w:pPr>
        <w:pStyle w:val="Heading1"/>
      </w:pPr>
    </w:p>
    <w:p w14:paraId="4B0C245B" w14:textId="77777777" w:rsidR="00183541" w:rsidRPr="009577CE" w:rsidRDefault="00183541" w:rsidP="00E91ACE">
      <w:pPr>
        <w:pStyle w:val="Heading1"/>
      </w:pPr>
      <w:r w:rsidRPr="009577CE">
        <w:t>GENERAL TERMS AND CONDITIONS</w:t>
      </w:r>
    </w:p>
    <w:p w14:paraId="2BDB8B48" w14:textId="77777777" w:rsidR="00183541" w:rsidRPr="009577CE" w:rsidRDefault="00183541" w:rsidP="008B07C3">
      <w:pPr>
        <w:pStyle w:val="ListParagraph"/>
        <w:numPr>
          <w:ilvl w:val="0"/>
          <w:numId w:val="8"/>
        </w:numPr>
        <w:tabs>
          <w:tab w:val="left" w:pos="270"/>
        </w:tabs>
        <w:ind w:firstLine="0"/>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Any proposal received in response to this solicitation will be reviewed </w:t>
      </w:r>
      <w:r w:rsidRPr="009577CE">
        <w:rPr>
          <w:rFonts w:ascii="Gill Sans" w:eastAsia="Gill Sans MT,Arial" w:hAnsi="Gill Sans" w:cs="Gill Sans MT,Arial"/>
          <w:b/>
          <w:bCs/>
          <w:sz w:val="22"/>
          <w:szCs w:val="22"/>
        </w:rPr>
        <w:t>strictly</w:t>
      </w:r>
      <w:r w:rsidRPr="009577CE">
        <w:rPr>
          <w:rFonts w:ascii="Gill Sans" w:eastAsia="Gill Sans MT,Arial" w:hAnsi="Gill Sans" w:cs="Gill Sans MT,Arial"/>
          <w:sz w:val="22"/>
          <w:szCs w:val="22"/>
        </w:rPr>
        <w:t xml:space="preserve"> as submitted and in accordance with Section VI, Evaluation Criteria.</w:t>
      </w:r>
    </w:p>
    <w:p w14:paraId="207B02EE" w14:textId="77777777" w:rsidR="00183541" w:rsidRPr="009577CE" w:rsidRDefault="00183541" w:rsidP="008B07C3">
      <w:pPr>
        <w:pStyle w:val="BodyTextIndent2"/>
        <w:tabs>
          <w:tab w:val="clear" w:pos="360"/>
          <w:tab w:val="clear" w:pos="720"/>
        </w:tabs>
        <w:ind w:left="0" w:firstLine="0"/>
        <w:rPr>
          <w:rFonts w:ascii="Gill Sans" w:hAnsi="Gill Sans" w:cs="Arial"/>
          <w:sz w:val="22"/>
          <w:szCs w:val="22"/>
        </w:rPr>
      </w:pPr>
    </w:p>
    <w:p w14:paraId="2A2C19A9" w14:textId="77777777" w:rsidR="00183541" w:rsidRPr="00E91ACE" w:rsidRDefault="00183541" w:rsidP="008B07C3">
      <w:pPr>
        <w:numPr>
          <w:ilvl w:val="0"/>
          <w:numId w:val="8"/>
        </w:numPr>
        <w:ind w:left="360"/>
        <w:rPr>
          <w:rFonts w:ascii="Gill Sans" w:eastAsia="Gill Sans MT" w:hAnsi="Gill Sans" w:cs="Gill Sans MT"/>
          <w:b/>
          <w:sz w:val="22"/>
          <w:szCs w:val="22"/>
        </w:rPr>
      </w:pPr>
      <w:r w:rsidRPr="00E91ACE">
        <w:rPr>
          <w:rFonts w:ascii="Gill Sans" w:eastAsia="Gill Sans MT,Arial" w:hAnsi="Gill Sans" w:cs="Gill Sans MT,Arial"/>
          <w:b/>
          <w:sz w:val="22"/>
          <w:szCs w:val="22"/>
        </w:rPr>
        <w:t>EXECUTIVE ORDER 13224 ON TERRORIST FINANCING</w:t>
      </w:r>
    </w:p>
    <w:p w14:paraId="626867F3" w14:textId="17E79961" w:rsidR="00183541" w:rsidRPr="009577CE" w:rsidRDefault="00183541" w:rsidP="00E91ACE">
      <w:pPr>
        <w:pStyle w:val="BodyTextIndent"/>
        <w:tabs>
          <w:tab w:val="clear" w:pos="360"/>
        </w:tabs>
        <w:ind w:left="0" w:firstLine="0"/>
        <w:rPr>
          <w:rFonts w:ascii="Gill Sans" w:eastAsia="Gill Sans MT,Arial" w:hAnsi="Gill Sans" w:cs="Gill Sans MT,Arial"/>
          <w:sz w:val="22"/>
          <w:szCs w:val="22"/>
        </w:rPr>
      </w:pPr>
      <w:r w:rsidRPr="009577CE">
        <w:rPr>
          <w:rFonts w:ascii="Gill Sans" w:eastAsia="Gill Sans MT,Arial" w:hAnsi="Gill Sans" w:cs="Gill Sans MT,Arial"/>
          <w:sz w:val="22"/>
          <w:szCs w:val="22"/>
        </w:rPr>
        <w:t xml:space="preserve">Offerors are informed that FHI 360 complies with U.S. Sanctions and Embargo Laws and Regulations including Executive Order 13224 on Terrorist Financing, which effectively prohibit transactions with persons or entities that commit, threaten to commit or support terrorism. Any person or entity that participates in this bidding process, either as a prime or sub to the prime, must certify as part of the bid that he or it is not on the U.S. Department of Treasury Office of Foreign Assets Control (OFAC) Specially Designated Nationals (SDN) List and is eligible to participate. FHI 360 shall disqualify any bid received from a person or entity that is found to be </w:t>
      </w:r>
      <w:r w:rsidRPr="009577CE">
        <w:rPr>
          <w:rFonts w:ascii="Gill Sans" w:eastAsia="Gill Sans MT,Arial" w:hAnsi="Gill Sans" w:cs="Gill Sans MT,Arial"/>
          <w:sz w:val="22"/>
          <w:szCs w:val="22"/>
        </w:rPr>
        <w:lastRenderedPageBreak/>
        <w:t>on the List or otherwise ineligible.</w:t>
      </w:r>
      <w:r w:rsidR="00E91ACE">
        <w:rPr>
          <w:rFonts w:ascii="Gill Sans" w:eastAsia="Gill Sans MT,Arial" w:hAnsi="Gill Sans" w:cs="Gill Sans MT,Arial"/>
          <w:sz w:val="22"/>
          <w:szCs w:val="22"/>
        </w:rPr>
        <w:t xml:space="preserve"> </w:t>
      </w:r>
      <w:r w:rsidRPr="009577CE">
        <w:rPr>
          <w:rFonts w:ascii="Gill Sans" w:eastAsia="Gill Sans MT,Arial" w:hAnsi="Gill Sans" w:cs="Gill Sans MT,Arial"/>
          <w:sz w:val="22"/>
          <w:szCs w:val="22"/>
        </w:rPr>
        <w:t>Firms or individuals that are included on the Excluded Parties List System (</w:t>
      </w:r>
      <w:hyperlink r:id="rId12">
        <w:r w:rsidRPr="009577CE">
          <w:rPr>
            <w:rFonts w:ascii="Gill Sans" w:eastAsia="Gill Sans MT,Arial" w:hAnsi="Gill Sans" w:cs="Gill Sans MT,Arial"/>
            <w:sz w:val="22"/>
            <w:szCs w:val="22"/>
          </w:rPr>
          <w:t>www.epls.gov</w:t>
        </w:r>
      </w:hyperlink>
      <w:r w:rsidRPr="009577CE">
        <w:rPr>
          <w:rFonts w:ascii="Gill Sans" w:eastAsia="Gill Sans MT,Arial" w:hAnsi="Gill Sans" w:cs="Gill Sans MT,Arial"/>
          <w:sz w:val="22"/>
          <w:szCs w:val="22"/>
        </w:rPr>
        <w:t>) shall not be eligible for financing and shall not be used to provide any commodities or services contemplated by this RFP.</w:t>
      </w:r>
    </w:p>
    <w:p w14:paraId="5A68C332" w14:textId="77777777" w:rsidR="00183541" w:rsidRPr="009577CE" w:rsidRDefault="00183541" w:rsidP="008B07C3">
      <w:pPr>
        <w:rPr>
          <w:rFonts w:ascii="Gill Sans" w:hAnsi="Gill Sans" w:hint="eastAsia"/>
          <w:sz w:val="22"/>
          <w:szCs w:val="22"/>
        </w:rPr>
      </w:pPr>
    </w:p>
    <w:p w14:paraId="001540EA"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CONTRACT MECHANISM</w:t>
      </w:r>
    </w:p>
    <w:p w14:paraId="4A680C20" w14:textId="799465A1"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 xml:space="preserve">FHI 360 anticipates to award a </w:t>
      </w:r>
      <w:r w:rsidR="00B1618F" w:rsidRPr="009577CE">
        <w:rPr>
          <w:rFonts w:ascii="Gill Sans" w:eastAsia="Gill Sans MT" w:hAnsi="Gill Sans" w:cs="Gill Sans MT"/>
          <w:sz w:val="22"/>
          <w:szCs w:val="22"/>
        </w:rPr>
        <w:t xml:space="preserve">fixed price </w:t>
      </w:r>
      <w:r w:rsidR="00A415E3">
        <w:rPr>
          <w:rFonts w:ascii="Gill Sans" w:eastAsia="Gill Sans MT" w:hAnsi="Gill Sans" w:cs="Gill Sans MT"/>
          <w:sz w:val="22"/>
          <w:szCs w:val="22"/>
        </w:rPr>
        <w:t xml:space="preserve">purchase order </w:t>
      </w:r>
      <w:r w:rsidRPr="009577CE">
        <w:rPr>
          <w:rFonts w:ascii="Gill Sans" w:eastAsia="Gill Sans MT" w:hAnsi="Gill Sans" w:cs="Gill Sans MT"/>
          <w:sz w:val="22"/>
          <w:szCs w:val="22"/>
        </w:rPr>
        <w:t>to the Offeror whose proposal will be evaluated based on the evaluation criteria described previously.</w:t>
      </w:r>
    </w:p>
    <w:p w14:paraId="14A60D88" w14:textId="77777777" w:rsidR="00183541" w:rsidRPr="009577CE" w:rsidRDefault="00183541" w:rsidP="008B07C3">
      <w:pPr>
        <w:rPr>
          <w:rFonts w:ascii="Gill Sans" w:hAnsi="Gill Sans" w:hint="eastAsia"/>
          <w:sz w:val="22"/>
          <w:szCs w:val="22"/>
        </w:rPr>
      </w:pPr>
    </w:p>
    <w:p w14:paraId="4161DCB8"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WITHDRAWALS OF PROPOSALS</w:t>
      </w:r>
    </w:p>
    <w:p w14:paraId="625D4F2A"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Offerors may withdraw proposals by written notice via email received at any time before award. Proposals may be withdrawn in person by an Offeror or his/her authorized representative if the representative’s identity is made known and if the representative signs a receipt for the proposal before award.</w:t>
      </w:r>
    </w:p>
    <w:p w14:paraId="30B2F3AC" w14:textId="77777777" w:rsidR="00183541" w:rsidRPr="009577CE" w:rsidRDefault="00183541" w:rsidP="008B07C3">
      <w:pPr>
        <w:rPr>
          <w:rFonts w:ascii="Gill Sans" w:hAnsi="Gill Sans" w:hint="eastAsia"/>
          <w:sz w:val="22"/>
          <w:szCs w:val="22"/>
        </w:rPr>
      </w:pPr>
    </w:p>
    <w:p w14:paraId="5C3AD929"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RIGHT TO SELECT/REJECT</w:t>
      </w:r>
    </w:p>
    <w:p w14:paraId="58A9E544"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FHI 360 reserves the right to select and negotiate with those firms it determines, in its sole discretion, to be qualified for competitive proposals and to terminate negotiations without incurring any liability. FHI 360 also reserves the right to reject any or all proposals received without explanation.</w:t>
      </w:r>
    </w:p>
    <w:p w14:paraId="08CD46B6" w14:textId="77777777" w:rsidR="00183541" w:rsidRPr="009577CE" w:rsidRDefault="00183541" w:rsidP="008B07C3">
      <w:pPr>
        <w:rPr>
          <w:rFonts w:ascii="Gill Sans" w:hAnsi="Gill Sans" w:hint="eastAsia"/>
          <w:sz w:val="22"/>
          <w:szCs w:val="22"/>
        </w:rPr>
      </w:pPr>
    </w:p>
    <w:p w14:paraId="461E61E6"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DISCLAIMER</w:t>
      </w:r>
    </w:p>
    <w:p w14:paraId="169E8DB9" w14:textId="653CC36C"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This RFP represents only a definition of requirements. It is merely an invitation for submission of proposals and does not legally obligate FHI 360 to accept any of the submitted proposals in whole or in part, nor is FHI 360 obligated to select the lowest priced proposal. FHI 360 reserves the right to negotiate with any or all firms, but with respect to price, costs and/or scope of services. FHI 360 has no contractual obligations with any firms based upon issuance of this RFP. It is not an offer to contract. Only the execution of a written contract shall obligate FHI 360 in accordance with the terms and conditions contained in such contract.</w:t>
      </w:r>
    </w:p>
    <w:p w14:paraId="6721FC3F" w14:textId="77777777" w:rsidR="00DD72BF" w:rsidRPr="009577CE" w:rsidRDefault="00DD72BF" w:rsidP="008B07C3">
      <w:pPr>
        <w:rPr>
          <w:rFonts w:ascii="Gill Sans" w:eastAsia="Gill Sans MT" w:hAnsi="Gill Sans" w:cs="Gill Sans MT"/>
          <w:sz w:val="22"/>
          <w:szCs w:val="22"/>
        </w:rPr>
      </w:pPr>
    </w:p>
    <w:p w14:paraId="5BAFAB87"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REQUEST FOR PROPOSAL FIRM GUARANTEE</w:t>
      </w:r>
    </w:p>
    <w:p w14:paraId="7D543228"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All information submitted in connection with this RFP will be valid for 60 (sixty) days from the RFP due date. This includes, but is not limited to, cost, pricing, terms and conditions, service levels, and all other information. If your firm is awarded the contract, all information in the RFP and negotiation process is contractually binding.</w:t>
      </w:r>
    </w:p>
    <w:p w14:paraId="221519C0" w14:textId="77777777" w:rsidR="00183541" w:rsidRPr="009577CE" w:rsidRDefault="00183541" w:rsidP="008B07C3">
      <w:pPr>
        <w:rPr>
          <w:rFonts w:ascii="Gill Sans" w:hAnsi="Gill Sans" w:hint="eastAsia"/>
          <w:b/>
          <w:sz w:val="22"/>
          <w:szCs w:val="22"/>
        </w:rPr>
      </w:pPr>
    </w:p>
    <w:p w14:paraId="1E899FE9"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OFFER VERIFICATION</w:t>
      </w:r>
    </w:p>
    <w:p w14:paraId="20C87A39" w14:textId="77777777" w:rsidR="00183541" w:rsidRPr="009577CE" w:rsidRDefault="00183541" w:rsidP="008B07C3">
      <w:pPr>
        <w:rPr>
          <w:rFonts w:ascii="Gill Sans" w:eastAsia="Gill Sans MT" w:hAnsi="Gill Sans" w:cs="Gill Sans MT"/>
          <w:sz w:val="22"/>
          <w:szCs w:val="22"/>
          <w:rtl/>
        </w:rPr>
      </w:pPr>
      <w:r w:rsidRPr="009577CE">
        <w:rPr>
          <w:rFonts w:ascii="Gill Sans" w:eastAsia="Gill Sans MT" w:hAnsi="Gill Sans" w:cs="Gill Sans MT"/>
          <w:sz w:val="22"/>
          <w:szCs w:val="22"/>
        </w:rPr>
        <w:t>FHI 360 may contact Offerors to confirm contact person, address, bid amount and that the bid was submitted for this solicitation.</w:t>
      </w:r>
    </w:p>
    <w:p w14:paraId="57614D22" w14:textId="1C997C82" w:rsidR="00183541" w:rsidRPr="009577CE" w:rsidRDefault="00183541" w:rsidP="008B07C3">
      <w:pPr>
        <w:rPr>
          <w:rFonts w:ascii="Gill Sans" w:hAnsi="Gill Sans" w:hint="eastAsia"/>
          <w:sz w:val="22"/>
          <w:szCs w:val="22"/>
        </w:rPr>
      </w:pPr>
    </w:p>
    <w:p w14:paraId="4AD8E69F" w14:textId="77777777" w:rsidR="00183541" w:rsidRPr="00E91ACE" w:rsidRDefault="00183541" w:rsidP="008B07C3">
      <w:pPr>
        <w:pStyle w:val="ListParagraph"/>
        <w:numPr>
          <w:ilvl w:val="0"/>
          <w:numId w:val="8"/>
        </w:numPr>
        <w:contextualSpacing w:val="0"/>
        <w:rPr>
          <w:rFonts w:ascii="Gill Sans" w:eastAsia="Gill Sans MT" w:hAnsi="Gill Sans" w:cs="Gill Sans MT"/>
          <w:b/>
          <w:sz w:val="22"/>
          <w:szCs w:val="22"/>
        </w:rPr>
      </w:pPr>
      <w:r w:rsidRPr="00E91ACE">
        <w:rPr>
          <w:rFonts w:ascii="Gill Sans" w:eastAsia="Gill Sans MT,Times New Roman" w:hAnsi="Gill Sans" w:cs="Gill Sans MT,Times New Roman"/>
          <w:b/>
          <w:sz w:val="22"/>
          <w:szCs w:val="22"/>
        </w:rPr>
        <w:t>FALSE STATEMENTS IN OFFER</w:t>
      </w:r>
    </w:p>
    <w:p w14:paraId="7E14305C" w14:textId="77777777" w:rsidR="00183541" w:rsidRPr="009577CE" w:rsidRDefault="00183541" w:rsidP="008B07C3">
      <w:pPr>
        <w:rPr>
          <w:rFonts w:ascii="Gill Sans" w:eastAsia="Gill Sans MT" w:hAnsi="Gill Sans" w:cs="Gill Sans MT"/>
          <w:sz w:val="22"/>
          <w:szCs w:val="22"/>
          <w:rtl/>
        </w:rPr>
      </w:pPr>
      <w:r w:rsidRPr="009577CE">
        <w:rPr>
          <w:rFonts w:ascii="Gill Sans" w:eastAsia="Gill Sans MT" w:hAnsi="Gill Sans" w:cs="Gill Sans MT"/>
          <w:sz w:val="22"/>
          <w:szCs w:val="22"/>
        </w:rPr>
        <w:t>Offerors must provide full, accurate and complete information as required by this solicitation and its attachments.</w:t>
      </w:r>
    </w:p>
    <w:p w14:paraId="67902804" w14:textId="77777777" w:rsidR="00183541" w:rsidRPr="009577CE" w:rsidRDefault="00183541" w:rsidP="008B07C3">
      <w:pPr>
        <w:rPr>
          <w:rFonts w:ascii="Gill Sans" w:eastAsia="Gill Sans MT" w:hAnsi="Gill Sans" w:cs="Gill Sans MT"/>
          <w:sz w:val="22"/>
          <w:szCs w:val="22"/>
        </w:rPr>
      </w:pPr>
    </w:p>
    <w:p w14:paraId="205BFF31"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CONFLICT OF INTEREST</w:t>
      </w:r>
    </w:p>
    <w:p w14:paraId="0459B732"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Offerors must provide disclosure of any past, present or future relationships with any parties associated with the issuance, review or management of this solicitation and anticipated award in or outside of Jordan. Failure to provide full and open disclosure may result in FHI 360 having to reevaluate selection of a potential Offeror.</w:t>
      </w:r>
    </w:p>
    <w:p w14:paraId="00D5BC14" w14:textId="77777777" w:rsidR="00183541" w:rsidRPr="009577CE" w:rsidRDefault="00183541" w:rsidP="008B07C3">
      <w:pPr>
        <w:rPr>
          <w:rFonts w:ascii="Gill Sans" w:hAnsi="Gill Sans" w:hint="eastAsia"/>
          <w:sz w:val="22"/>
          <w:szCs w:val="22"/>
        </w:rPr>
      </w:pPr>
    </w:p>
    <w:p w14:paraId="229D069C" w14:textId="77777777" w:rsidR="00183541" w:rsidRPr="00E91ACE" w:rsidRDefault="00183541" w:rsidP="008B07C3">
      <w:pPr>
        <w:pStyle w:val="ListParagraph"/>
        <w:numPr>
          <w:ilvl w:val="0"/>
          <w:numId w:val="8"/>
        </w:numPr>
        <w:rPr>
          <w:rFonts w:ascii="Gill Sans" w:eastAsia="Gill Sans MT" w:hAnsi="Gill Sans" w:cs="Gill Sans MT"/>
          <w:b/>
          <w:sz w:val="22"/>
          <w:szCs w:val="22"/>
        </w:rPr>
      </w:pPr>
      <w:r w:rsidRPr="00E91ACE">
        <w:rPr>
          <w:rFonts w:ascii="Gill Sans" w:eastAsia="Gill Sans MT" w:hAnsi="Gill Sans" w:cs="Gill Sans MT"/>
          <w:b/>
          <w:sz w:val="22"/>
          <w:szCs w:val="22"/>
        </w:rPr>
        <w:t>RESERVED RIGHTS</w:t>
      </w:r>
    </w:p>
    <w:p w14:paraId="7D13631D" w14:textId="77777777" w:rsidR="00183541" w:rsidRPr="009577CE" w:rsidRDefault="00183541" w:rsidP="008B07C3">
      <w:pPr>
        <w:rPr>
          <w:rFonts w:ascii="Gill Sans" w:eastAsia="Gill Sans MT" w:hAnsi="Gill Sans" w:cs="Gill Sans MT"/>
          <w:sz w:val="22"/>
          <w:szCs w:val="22"/>
        </w:rPr>
      </w:pPr>
      <w:r w:rsidRPr="009577CE">
        <w:rPr>
          <w:rFonts w:ascii="Gill Sans" w:eastAsia="Gill Sans MT" w:hAnsi="Gill Sans" w:cs="Gill Sans MT"/>
          <w:sz w:val="22"/>
          <w:szCs w:val="22"/>
        </w:rPr>
        <w:t>All RFP responses become the property of FHI 360, and FHI 360 reserves the right in its sole discretion to:</w:t>
      </w:r>
    </w:p>
    <w:p w14:paraId="6BCE5013"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To disqualify any offer based on offeror failure to follow solicitation instructions.</w:t>
      </w:r>
    </w:p>
    <w:p w14:paraId="64E2C6C9"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lastRenderedPageBreak/>
        <w:t>FHI 360 reserves the right to waive any deviations by Offerors from the requirements of this solicitation that in FHI 360’s opinion are considered not to be material defects requiring rejection or disqualification, or where such a waiver will promote increased competition.</w:t>
      </w:r>
    </w:p>
    <w:p w14:paraId="6AF0FDC9"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Extend the time for submission of all RFP responses after notification to all Offerors.</w:t>
      </w:r>
    </w:p>
    <w:p w14:paraId="3A44F005"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Terminate or modify the RFP process at any time and reissue the RFP to whomever FHI 360 deems appropriate.</w:t>
      </w:r>
    </w:p>
    <w:p w14:paraId="01B8CE28"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FHI 360 reserves the right to issue an award based on the initial evaluation of offerors without discussion.</w:t>
      </w:r>
    </w:p>
    <w:p w14:paraId="29C97BF2"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FHI 360 reserves the right to award only part of the activities in the solicitation or issue multiple awards based on solicitation activities.</w:t>
      </w:r>
    </w:p>
    <w:p w14:paraId="31A4BB39" w14:textId="77777777"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FHI 360 will not compensate offerors for preparation of their response to this RFP.</w:t>
      </w:r>
    </w:p>
    <w:p w14:paraId="17AF4F0E" w14:textId="5881102B"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Issuing this RFP is not a guarantee that FHI 360 will award a contract.</w:t>
      </w:r>
    </w:p>
    <w:p w14:paraId="3B787B4B" w14:textId="7D07E504" w:rsidR="00183541" w:rsidRPr="009577CE" w:rsidRDefault="00183541" w:rsidP="008B07C3">
      <w:pPr>
        <w:pStyle w:val="ListParagraph"/>
        <w:numPr>
          <w:ilvl w:val="0"/>
          <w:numId w:val="7"/>
        </w:numPr>
        <w:rPr>
          <w:rFonts w:ascii="Gill Sans" w:eastAsia="Gill Sans MT" w:hAnsi="Gill Sans" w:cs="Gill Sans MT"/>
          <w:sz w:val="22"/>
          <w:szCs w:val="22"/>
        </w:rPr>
      </w:pPr>
      <w:r w:rsidRPr="009577CE">
        <w:rPr>
          <w:rFonts w:ascii="Gill Sans" w:eastAsia="Gill Sans MT" w:hAnsi="Gill Sans" w:cs="Gill Sans MT"/>
          <w:sz w:val="22"/>
          <w:szCs w:val="22"/>
        </w:rPr>
        <w:t xml:space="preserve">FHI 360 may choose to award a </w:t>
      </w:r>
      <w:r w:rsidR="00A415E3">
        <w:rPr>
          <w:rFonts w:ascii="Gill Sans" w:eastAsia="Gill Sans MT" w:hAnsi="Gill Sans" w:cs="Gill Sans MT"/>
          <w:sz w:val="22"/>
          <w:szCs w:val="22"/>
        </w:rPr>
        <w:t>purchase order</w:t>
      </w:r>
      <w:r w:rsidR="0009781F">
        <w:rPr>
          <w:rFonts w:ascii="Gill Sans" w:eastAsia="Gill Sans MT" w:hAnsi="Gill Sans" w:cs="Gill Sans MT"/>
          <w:sz w:val="22"/>
          <w:szCs w:val="22"/>
        </w:rPr>
        <w:t xml:space="preserve"> </w:t>
      </w:r>
      <w:bookmarkStart w:id="0" w:name="_GoBack"/>
      <w:bookmarkEnd w:id="0"/>
      <w:r w:rsidRPr="009577CE">
        <w:rPr>
          <w:rFonts w:ascii="Gill Sans" w:eastAsia="Gill Sans MT" w:hAnsi="Gill Sans" w:cs="Gill Sans MT"/>
          <w:sz w:val="22"/>
          <w:szCs w:val="22"/>
        </w:rPr>
        <w:t>to more than one offeror for specific parts of the activities in the RFP.</w:t>
      </w:r>
    </w:p>
    <w:p w14:paraId="6C60712B" w14:textId="19888785" w:rsidR="00183541" w:rsidRPr="009577CE" w:rsidRDefault="00183541" w:rsidP="008B07C3">
      <w:pPr>
        <w:rPr>
          <w:rFonts w:ascii="Gill Sans" w:hAnsi="Gill Sans" w:hint="eastAsia"/>
          <w:sz w:val="22"/>
          <w:szCs w:val="22"/>
        </w:rPr>
      </w:pPr>
    </w:p>
    <w:p w14:paraId="4AE25DDB" w14:textId="77777777" w:rsidR="00183541" w:rsidRPr="009577CE" w:rsidRDefault="00183541" w:rsidP="00E91ACE">
      <w:pPr>
        <w:pStyle w:val="Heading1"/>
      </w:pPr>
      <w:r w:rsidRPr="009577CE">
        <w:t>ATTACHMENTS</w:t>
      </w:r>
    </w:p>
    <w:p w14:paraId="69376F4D" w14:textId="77777777" w:rsidR="00183541" w:rsidRPr="009577CE" w:rsidRDefault="00183541" w:rsidP="008B07C3">
      <w:pPr>
        <w:pStyle w:val="ListParagraph"/>
        <w:numPr>
          <w:ilvl w:val="0"/>
          <w:numId w:val="9"/>
        </w:numPr>
        <w:ind w:left="720" w:hanging="270"/>
        <w:rPr>
          <w:rFonts w:ascii="Gill Sans" w:eastAsia="Gill Sans MT,Calibri" w:hAnsi="Gill Sans" w:cs="Gill Sans MT,Calibri"/>
          <w:sz w:val="22"/>
          <w:szCs w:val="22"/>
        </w:rPr>
      </w:pPr>
      <w:r w:rsidRPr="009577CE">
        <w:rPr>
          <w:rFonts w:ascii="Gill Sans" w:eastAsia="Gill Sans MT" w:hAnsi="Gill Sans" w:cs="Gill Sans MT"/>
          <w:sz w:val="22"/>
          <w:szCs w:val="22"/>
        </w:rPr>
        <w:t xml:space="preserve">Attachment A: </w:t>
      </w:r>
      <w:r w:rsidRPr="009577CE">
        <w:rPr>
          <w:rFonts w:ascii="Gill Sans" w:eastAsia="Gill Sans MT,Calibri" w:hAnsi="Gill Sans" w:cs="Gill Sans MT,Calibri"/>
          <w:sz w:val="22"/>
          <w:szCs w:val="22"/>
        </w:rPr>
        <w:t xml:space="preserve">Evidence of Responsibility and Independent Price Determination Form </w:t>
      </w:r>
    </w:p>
    <w:p w14:paraId="0EB5C786" w14:textId="77777777" w:rsidR="00183541" w:rsidRPr="009577CE" w:rsidRDefault="00183541" w:rsidP="008B07C3">
      <w:pPr>
        <w:pStyle w:val="ListParagraph"/>
        <w:numPr>
          <w:ilvl w:val="0"/>
          <w:numId w:val="9"/>
        </w:numPr>
        <w:ind w:left="720" w:hanging="270"/>
        <w:rPr>
          <w:rFonts w:ascii="Gill Sans" w:eastAsia="Gill Sans MT,Arial,Calibri" w:hAnsi="Gill Sans" w:cs="Gill Sans MT,Arial,Calibri"/>
          <w:sz w:val="22"/>
          <w:szCs w:val="22"/>
        </w:rPr>
      </w:pPr>
      <w:r w:rsidRPr="009577CE">
        <w:rPr>
          <w:rFonts w:ascii="Gill Sans" w:eastAsia="Gill Sans MT" w:hAnsi="Gill Sans" w:cs="Gill Sans MT"/>
          <w:sz w:val="22"/>
          <w:szCs w:val="22"/>
        </w:rPr>
        <w:t>Attachment B: Budget Template</w:t>
      </w:r>
      <w:r w:rsidRPr="009577CE">
        <w:rPr>
          <w:rFonts w:ascii="Gill Sans" w:eastAsia="Gill Sans MT,Arial,Calibri" w:hAnsi="Gill Sans" w:cs="Gill Sans MT,Arial,Calibri"/>
          <w:sz w:val="22"/>
          <w:szCs w:val="22"/>
        </w:rPr>
        <w:t xml:space="preserve">  </w:t>
      </w:r>
    </w:p>
    <w:p w14:paraId="6EB41E64" w14:textId="34070DED" w:rsidR="00183541" w:rsidRPr="009577CE" w:rsidRDefault="00183541" w:rsidP="008B07C3">
      <w:pPr>
        <w:pStyle w:val="ListParagraph"/>
        <w:numPr>
          <w:ilvl w:val="0"/>
          <w:numId w:val="9"/>
        </w:numPr>
        <w:ind w:left="720" w:hanging="270"/>
        <w:rPr>
          <w:rFonts w:ascii="Gill Sans" w:eastAsia="Gill Sans MT,Calibri" w:hAnsi="Gill Sans" w:cs="Gill Sans MT,Calibri"/>
          <w:sz w:val="22"/>
          <w:szCs w:val="22"/>
        </w:rPr>
      </w:pPr>
      <w:r w:rsidRPr="009577CE">
        <w:rPr>
          <w:rFonts w:ascii="Gill Sans" w:eastAsia="Gill Sans MT,Calibri" w:hAnsi="Gill Sans" w:cs="Gill Sans MT,Calibri"/>
          <w:sz w:val="22"/>
          <w:szCs w:val="22"/>
        </w:rPr>
        <w:t>Attachment C: Biodata Form</w:t>
      </w:r>
    </w:p>
    <w:p w14:paraId="0EFEE3CF" w14:textId="0DAE0928" w:rsidR="00183541" w:rsidRPr="009577CE" w:rsidRDefault="00183541" w:rsidP="008B07C3">
      <w:pPr>
        <w:pStyle w:val="ListParagraph"/>
        <w:numPr>
          <w:ilvl w:val="0"/>
          <w:numId w:val="9"/>
        </w:numPr>
        <w:ind w:left="720" w:hanging="270"/>
        <w:rPr>
          <w:rFonts w:ascii="Gill Sans" w:eastAsia="Gill Sans MT,Calibri" w:hAnsi="Gill Sans" w:cs="Gill Sans MT,Calibri"/>
          <w:sz w:val="22"/>
          <w:szCs w:val="22"/>
        </w:rPr>
      </w:pPr>
      <w:r w:rsidRPr="009577CE">
        <w:rPr>
          <w:rFonts w:ascii="Gill Sans" w:eastAsia="Gill Sans MT,Calibri" w:hAnsi="Gill Sans" w:cs="Gill Sans MT,Calibri"/>
          <w:sz w:val="22"/>
          <w:szCs w:val="22"/>
        </w:rPr>
        <w:t xml:space="preserve">Attachment </w:t>
      </w:r>
      <w:r w:rsidR="009C5BF7">
        <w:rPr>
          <w:rFonts w:ascii="Gill Sans" w:eastAsia="Gill Sans MT,Calibri" w:hAnsi="Gill Sans" w:cs="Gill Sans MT,Calibri"/>
          <w:sz w:val="22"/>
          <w:szCs w:val="22"/>
        </w:rPr>
        <w:t>D</w:t>
      </w:r>
      <w:r w:rsidRPr="009577CE">
        <w:rPr>
          <w:rFonts w:ascii="Gill Sans" w:eastAsia="Gill Sans MT,Calibri" w:hAnsi="Gill Sans" w:cs="Gill Sans MT,Calibri"/>
          <w:sz w:val="22"/>
          <w:szCs w:val="22"/>
        </w:rPr>
        <w:t>: Budget Narrative</w:t>
      </w:r>
      <w:r w:rsidR="00404930">
        <w:rPr>
          <w:rFonts w:ascii="Gill Sans" w:eastAsia="Gill Sans MT,Calibri" w:hAnsi="Gill Sans" w:cs="Gill Sans MT,Calibri"/>
          <w:sz w:val="22"/>
          <w:szCs w:val="22"/>
        </w:rPr>
        <w:t xml:space="preserve"> Template</w:t>
      </w:r>
      <w:r w:rsidRPr="009577CE">
        <w:rPr>
          <w:rFonts w:ascii="Gill Sans" w:eastAsia="Gill Sans MT,Calibri" w:hAnsi="Gill Sans" w:cs="Gill Sans MT,Calibri"/>
          <w:sz w:val="22"/>
          <w:szCs w:val="22"/>
        </w:rPr>
        <w:t xml:space="preserve"> </w:t>
      </w:r>
    </w:p>
    <w:p w14:paraId="63762AE1" w14:textId="285A1BBA" w:rsidR="00183541" w:rsidRDefault="00183541" w:rsidP="008B07C3">
      <w:pPr>
        <w:pStyle w:val="ListParagraph"/>
        <w:numPr>
          <w:ilvl w:val="0"/>
          <w:numId w:val="9"/>
        </w:numPr>
        <w:ind w:left="720" w:hanging="270"/>
        <w:rPr>
          <w:rFonts w:ascii="Gill Sans" w:eastAsia="Gill Sans MT,Calibri" w:hAnsi="Gill Sans" w:cs="Gill Sans MT,Calibri"/>
          <w:sz w:val="22"/>
          <w:szCs w:val="22"/>
        </w:rPr>
      </w:pPr>
      <w:r w:rsidRPr="009577CE">
        <w:rPr>
          <w:rFonts w:ascii="Gill Sans" w:eastAsia="Gill Sans MT,Calibri" w:hAnsi="Gill Sans" w:cs="Gill Sans MT,Calibri"/>
          <w:sz w:val="22"/>
          <w:szCs w:val="22"/>
        </w:rPr>
        <w:t xml:space="preserve">Attachment </w:t>
      </w:r>
      <w:r w:rsidR="009C5BF7">
        <w:rPr>
          <w:rFonts w:ascii="Gill Sans" w:eastAsia="Gill Sans MT,Calibri" w:hAnsi="Gill Sans" w:cs="Gill Sans MT,Calibri"/>
          <w:sz w:val="22"/>
          <w:szCs w:val="22"/>
        </w:rPr>
        <w:t>E</w:t>
      </w:r>
      <w:r w:rsidRPr="009577CE">
        <w:rPr>
          <w:rFonts w:ascii="Gill Sans" w:eastAsia="Gill Sans MT,Calibri" w:hAnsi="Gill Sans" w:cs="Gill Sans MT,Calibri"/>
          <w:sz w:val="22"/>
          <w:szCs w:val="22"/>
        </w:rPr>
        <w:t xml:space="preserve">: </w:t>
      </w:r>
      <w:r w:rsidR="009C5BF7">
        <w:rPr>
          <w:rFonts w:ascii="Gill Sans" w:eastAsia="Gill Sans MT,Calibri" w:hAnsi="Gill Sans" w:cs="Gill Sans MT,Calibri"/>
          <w:sz w:val="22"/>
          <w:szCs w:val="22"/>
        </w:rPr>
        <w:t>Past Performance Reference</w:t>
      </w:r>
      <w:r w:rsidR="009C5BF7" w:rsidRPr="009577CE">
        <w:rPr>
          <w:rFonts w:ascii="Gill Sans" w:eastAsia="Gill Sans MT,Calibri" w:hAnsi="Gill Sans" w:cs="Gill Sans MT,Calibri"/>
          <w:sz w:val="22"/>
          <w:szCs w:val="22"/>
        </w:rPr>
        <w:t xml:space="preserve"> </w:t>
      </w:r>
      <w:r w:rsidRPr="009577CE">
        <w:rPr>
          <w:rFonts w:ascii="Gill Sans" w:eastAsia="Gill Sans MT,Calibri" w:hAnsi="Gill Sans" w:cs="Gill Sans MT,Calibri"/>
          <w:sz w:val="22"/>
          <w:szCs w:val="22"/>
        </w:rPr>
        <w:t>template</w:t>
      </w:r>
    </w:p>
    <w:p w14:paraId="4F4EBC5C" w14:textId="7E8A8BCA" w:rsidR="00772314" w:rsidRPr="009577CE" w:rsidRDefault="00772314" w:rsidP="008B07C3">
      <w:pPr>
        <w:pStyle w:val="ListParagraph"/>
        <w:numPr>
          <w:ilvl w:val="0"/>
          <w:numId w:val="9"/>
        </w:numPr>
        <w:ind w:left="720" w:hanging="270"/>
        <w:rPr>
          <w:rFonts w:ascii="Gill Sans" w:eastAsia="Gill Sans MT,Calibri" w:hAnsi="Gill Sans" w:cs="Gill Sans MT,Calibri"/>
          <w:sz w:val="22"/>
          <w:szCs w:val="22"/>
        </w:rPr>
      </w:pPr>
      <w:r w:rsidRPr="009577CE">
        <w:rPr>
          <w:rFonts w:ascii="Gill Sans" w:eastAsia="Gill Sans MT,Calibri" w:hAnsi="Gill Sans" w:cs="Gill Sans MT,Calibri"/>
          <w:sz w:val="22"/>
          <w:szCs w:val="22"/>
        </w:rPr>
        <w:t xml:space="preserve">Attachment </w:t>
      </w:r>
      <w:r w:rsidR="00804006">
        <w:rPr>
          <w:rFonts w:ascii="Gill Sans" w:eastAsia="Gill Sans MT,Calibri" w:hAnsi="Gill Sans" w:cs="Gill Sans MT,Calibri"/>
          <w:sz w:val="22"/>
          <w:szCs w:val="22"/>
        </w:rPr>
        <w:t>F</w:t>
      </w:r>
      <w:r w:rsidRPr="009577CE">
        <w:rPr>
          <w:rFonts w:ascii="Gill Sans" w:eastAsia="Gill Sans MT,Calibri" w:hAnsi="Gill Sans" w:cs="Gill Sans MT,Calibri"/>
          <w:sz w:val="22"/>
          <w:szCs w:val="22"/>
        </w:rPr>
        <w:t>: Jordan Food Week brochure</w:t>
      </w:r>
    </w:p>
    <w:p w14:paraId="4268DC36" w14:textId="77777777" w:rsidR="009577CE" w:rsidRPr="009577CE" w:rsidRDefault="009577CE" w:rsidP="008B07C3">
      <w:pPr>
        <w:rPr>
          <w:rFonts w:ascii="Gill Sans" w:hAnsi="Gill Sans" w:hint="eastAsia"/>
          <w:sz w:val="22"/>
          <w:szCs w:val="22"/>
          <w:highlight w:val="yellow"/>
        </w:rPr>
      </w:pPr>
    </w:p>
    <w:p w14:paraId="77CE6A26" w14:textId="67189043" w:rsidR="00183541" w:rsidRPr="009577CE" w:rsidRDefault="00183541" w:rsidP="008B07C3">
      <w:pPr>
        <w:rPr>
          <w:rFonts w:ascii="Gill Sans" w:eastAsia="Gill Sans MT" w:hAnsi="Gill Sans" w:cs="Gill Sans MT"/>
          <w:sz w:val="22"/>
          <w:szCs w:val="22"/>
          <w:rtl/>
        </w:rPr>
      </w:pPr>
      <w:r w:rsidRPr="009577CE">
        <w:rPr>
          <w:rFonts w:ascii="Gill Sans" w:eastAsia="Gill Sans MT" w:hAnsi="Gill Sans" w:cs="Gill Sans MT"/>
          <w:b/>
          <w:bCs/>
          <w:sz w:val="22"/>
          <w:szCs w:val="22"/>
        </w:rPr>
        <w:t>[END OF RFP]</w:t>
      </w:r>
    </w:p>
    <w:sectPr w:rsidR="00183541" w:rsidRPr="009577CE" w:rsidSect="00624880">
      <w:footerReference w:type="default" r:id="rId13"/>
      <w:head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B463" w14:textId="77777777" w:rsidR="00480029" w:rsidRDefault="00480029" w:rsidP="00343358">
      <w:r>
        <w:separator/>
      </w:r>
    </w:p>
  </w:endnote>
  <w:endnote w:type="continuationSeparator" w:id="0">
    <w:p w14:paraId="3FC5B380" w14:textId="77777777" w:rsidR="00480029" w:rsidRDefault="00480029" w:rsidP="0034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Gill Sans MT,Arial">
    <w:altName w:val="Gill Sans MT"/>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ill Sans">
    <w:altName w:val="Cambria"/>
    <w:panose1 w:val="00000000000000000000"/>
    <w:charset w:val="00"/>
    <w:family w:val="roman"/>
    <w:notTrueType/>
    <w:pitch w:val="default"/>
  </w:font>
  <w:font w:name="Gill Sans MT,Arial,ＭＳ 明朝">
    <w:altName w:val="MS Gothic"/>
    <w:panose1 w:val="00000000000000000000"/>
    <w:charset w:val="80"/>
    <w:family w:val="roman"/>
    <w:notTrueType/>
    <w:pitch w:val="default"/>
  </w:font>
  <w:font w:name="Gill Sans MT,Times New Roman,ＭＳ">
    <w:altName w:val="MS Gothic"/>
    <w:panose1 w:val="00000000000000000000"/>
    <w:charset w:val="80"/>
    <w:family w:val="roman"/>
    <w:notTrueType/>
    <w:pitch w:val="default"/>
  </w:font>
  <w:font w:name="Gill Sans MT,Times New Roman">
    <w:altName w:val="Times New Roman"/>
    <w:panose1 w:val="00000000000000000000"/>
    <w:charset w:val="00"/>
    <w:family w:val="roman"/>
    <w:notTrueType/>
    <w:pitch w:val="default"/>
  </w:font>
  <w:font w:name="Gill Sans MT,Calibri">
    <w:altName w:val="Times New Roman"/>
    <w:panose1 w:val="00000000000000000000"/>
    <w:charset w:val="00"/>
    <w:family w:val="roman"/>
    <w:notTrueType/>
    <w:pitch w:val="default"/>
  </w:font>
  <w:font w:name="Gill Sans MT,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73763"/>
      <w:docPartObj>
        <w:docPartGallery w:val="Page Numbers (Bottom of Page)"/>
        <w:docPartUnique/>
      </w:docPartObj>
    </w:sdtPr>
    <w:sdtEndPr>
      <w:rPr>
        <w:noProof/>
      </w:rPr>
    </w:sdtEndPr>
    <w:sdtContent>
      <w:p w14:paraId="17F4E325" w14:textId="2CDA6F66" w:rsidR="006A12B0" w:rsidRDefault="006A12B0">
        <w:pPr>
          <w:pStyle w:val="Footer"/>
          <w:jc w:val="center"/>
        </w:pPr>
        <w:r>
          <w:fldChar w:fldCharType="begin"/>
        </w:r>
        <w:r>
          <w:instrText xml:space="preserve"> PAGE   \* MERGEFORMAT </w:instrText>
        </w:r>
        <w:r>
          <w:fldChar w:fldCharType="separate"/>
        </w:r>
        <w:r w:rsidR="0009781F">
          <w:rPr>
            <w:noProof/>
          </w:rPr>
          <w:t>13</w:t>
        </w:r>
        <w:r>
          <w:rPr>
            <w:noProof/>
          </w:rPr>
          <w:fldChar w:fldCharType="end"/>
        </w:r>
      </w:p>
    </w:sdtContent>
  </w:sdt>
  <w:p w14:paraId="1483979E" w14:textId="77777777" w:rsidR="006A12B0" w:rsidRDefault="006A1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5B8D2" w14:textId="77777777" w:rsidR="00480029" w:rsidRDefault="00480029" w:rsidP="00343358">
      <w:r>
        <w:separator/>
      </w:r>
    </w:p>
  </w:footnote>
  <w:footnote w:type="continuationSeparator" w:id="0">
    <w:p w14:paraId="7ADB47E3" w14:textId="77777777" w:rsidR="00480029" w:rsidRDefault="00480029" w:rsidP="00343358">
      <w:r>
        <w:continuationSeparator/>
      </w:r>
    </w:p>
  </w:footnote>
  <w:footnote w:id="1">
    <w:p w14:paraId="33C66E24" w14:textId="77777777" w:rsidR="006A12B0" w:rsidRPr="00807B9C" w:rsidRDefault="006A12B0" w:rsidP="00A86D22">
      <w:pPr>
        <w:pStyle w:val="FootnoteText"/>
        <w:rPr>
          <w:rFonts w:ascii="Calibri" w:hAnsi="Calibri"/>
        </w:rPr>
      </w:pPr>
      <w:r>
        <w:rPr>
          <w:rStyle w:val="FootnoteReference"/>
        </w:rPr>
        <w:footnoteRef/>
      </w:r>
      <w:r>
        <w:t xml:space="preserve"> </w:t>
      </w:r>
      <w:r w:rsidRPr="00807B9C">
        <w:rPr>
          <w:rFonts w:ascii="Calibri" w:hAnsi="Calibri"/>
        </w:rPr>
        <w:t>For USAID’s list of developing countries, please see</w:t>
      </w:r>
      <w:r>
        <w:rPr>
          <w:rFonts w:ascii="Calibri" w:hAnsi="Calibri"/>
        </w:rPr>
        <w:t xml:space="preserve">: </w:t>
      </w:r>
      <w:hyperlink r:id="rId1" w:history="1">
        <w:r w:rsidRPr="00807B9C">
          <w:rPr>
            <w:rStyle w:val="Hyperlink"/>
            <w:rFonts w:ascii="Calibri" w:hAnsi="Calibri"/>
          </w:rPr>
          <w:t>http://www.usaid.gov/sites/default/files/documents/1876/310maa.pdf</w:t>
        </w:r>
      </w:hyperlink>
    </w:p>
  </w:footnote>
  <w:footnote w:id="2">
    <w:p w14:paraId="096A802B" w14:textId="77777777" w:rsidR="006A12B0" w:rsidRPr="009317EF" w:rsidRDefault="006A12B0" w:rsidP="009317EF">
      <w:pPr>
        <w:pStyle w:val="FootnoteText"/>
        <w:rPr>
          <w:rFonts w:ascii="Gill Sans" w:hAnsi="Gill Sans" w:hint="eastAsia"/>
          <w:sz w:val="18"/>
          <w:szCs w:val="18"/>
        </w:rPr>
      </w:pPr>
      <w:r w:rsidRPr="009317EF">
        <w:rPr>
          <w:rStyle w:val="FootnoteReference"/>
          <w:rFonts w:ascii="Gill Sans" w:hAnsi="Gill Sans"/>
          <w:sz w:val="18"/>
          <w:szCs w:val="18"/>
        </w:rPr>
        <w:footnoteRef/>
      </w:r>
      <w:r w:rsidRPr="009317EF">
        <w:rPr>
          <w:rFonts w:ascii="Gill Sans" w:hAnsi="Gill Sans"/>
          <w:sz w:val="18"/>
          <w:szCs w:val="18"/>
        </w:rPr>
        <w:t xml:space="preserve"> </w:t>
      </w:r>
      <w:r w:rsidRPr="009317EF">
        <w:rPr>
          <w:rFonts w:ascii="Gill Sans" w:hAnsi="Gill Sans" w:cs="Arial"/>
          <w:b/>
          <w:bCs/>
          <w:color w:val="222222"/>
          <w:sz w:val="18"/>
          <w:szCs w:val="18"/>
          <w:shd w:val="clear" w:color="auto" w:fill="FFFFFF"/>
        </w:rPr>
        <w:t>Artisanal food</w:t>
      </w:r>
      <w:r w:rsidRPr="009317EF">
        <w:rPr>
          <w:rFonts w:ascii="Gill Sans" w:hAnsi="Gill Sans" w:cs="Arial"/>
          <w:color w:val="222222"/>
          <w:sz w:val="18"/>
          <w:szCs w:val="18"/>
          <w:shd w:val="clear" w:color="auto" w:fill="FFFFFF"/>
        </w:rPr>
        <w:t> encompasses breads, cheeses, fruit preserves, cured meats, beverages, oils, and vinegars that are made by hand using traditional methods by skilled craftworkers, known as food artisans. The movement is focused on providing farm to fork type foods with locally sourced products that benefit the consumer, small scale growers and producers, and the local economy.</w:t>
      </w:r>
    </w:p>
    <w:p w14:paraId="55C3A672" w14:textId="77777777" w:rsidR="006A12B0" w:rsidRDefault="006A12B0" w:rsidP="009317EF">
      <w:pPr>
        <w:pStyle w:val="FootnoteText"/>
      </w:pPr>
    </w:p>
  </w:footnote>
  <w:footnote w:id="3">
    <w:p w14:paraId="78B1DC89" w14:textId="49F78150" w:rsidR="006A12B0" w:rsidRPr="009317EF" w:rsidRDefault="006A12B0">
      <w:pPr>
        <w:pStyle w:val="FootnoteText"/>
        <w:rPr>
          <w:rFonts w:ascii="Gill Sans" w:hAnsi="Gill Sans" w:hint="eastAsia"/>
          <w:sz w:val="18"/>
          <w:szCs w:val="18"/>
        </w:rPr>
      </w:pPr>
      <w:r w:rsidRPr="009317EF">
        <w:rPr>
          <w:rStyle w:val="FootnoteReference"/>
          <w:rFonts w:ascii="Gill Sans" w:hAnsi="Gill Sans"/>
          <w:sz w:val="18"/>
          <w:szCs w:val="18"/>
        </w:rPr>
        <w:footnoteRef/>
      </w:r>
      <w:r w:rsidRPr="009317EF">
        <w:rPr>
          <w:rFonts w:ascii="Gill Sans" w:hAnsi="Gill Sans"/>
          <w:sz w:val="18"/>
          <w:szCs w:val="18"/>
        </w:rPr>
        <w:t xml:space="preserve"> Please refer to </w:t>
      </w:r>
      <w:r w:rsidR="00615618">
        <w:rPr>
          <w:rFonts w:ascii="Gill Sans" w:hAnsi="Gill Sans"/>
          <w:sz w:val="18"/>
          <w:szCs w:val="18"/>
          <w:highlight w:val="yellow"/>
        </w:rPr>
        <w:t xml:space="preserve">attachment </w:t>
      </w:r>
      <w:r w:rsidR="00615618">
        <w:rPr>
          <w:rFonts w:ascii="Gill Sans" w:hAnsi="Gill Sans"/>
          <w:sz w:val="18"/>
          <w:szCs w:val="18"/>
        </w:rPr>
        <w:t>F</w:t>
      </w:r>
      <w:r w:rsidRPr="009317EF">
        <w:rPr>
          <w:rFonts w:ascii="Gill Sans" w:hAnsi="Gill Sans"/>
          <w:sz w:val="18"/>
          <w:szCs w:val="18"/>
        </w:rPr>
        <w:t xml:space="preserve"> for more information on Jordan Food Week.</w:t>
      </w:r>
    </w:p>
  </w:footnote>
  <w:footnote w:id="4">
    <w:p w14:paraId="229629BF" w14:textId="23E6856A" w:rsidR="006A12B0" w:rsidRPr="009317EF" w:rsidRDefault="006A12B0" w:rsidP="00874E2B">
      <w:pPr>
        <w:pStyle w:val="FootnoteText"/>
        <w:rPr>
          <w:rFonts w:ascii="Gill Sans" w:hAnsi="Gill Sans" w:hint="eastAsia"/>
          <w:sz w:val="18"/>
          <w:szCs w:val="18"/>
        </w:rPr>
      </w:pPr>
      <w:r w:rsidRPr="009317EF">
        <w:rPr>
          <w:rStyle w:val="FootnoteReference"/>
          <w:rFonts w:ascii="Gill Sans" w:hAnsi="Gill Sans"/>
          <w:sz w:val="18"/>
          <w:szCs w:val="18"/>
        </w:rPr>
        <w:footnoteRef/>
      </w:r>
      <w:r w:rsidRPr="009317EF">
        <w:rPr>
          <w:rFonts w:ascii="Gill Sans" w:hAnsi="Gill Sans"/>
          <w:sz w:val="18"/>
          <w:szCs w:val="18"/>
        </w:rPr>
        <w:t xml:space="preserve"> Please note that USAID LENS does NOT pay media outlets for press coverage. </w:t>
      </w:r>
    </w:p>
  </w:footnote>
  <w:footnote w:id="5">
    <w:p w14:paraId="19AB9359" w14:textId="40EA44A9" w:rsidR="006A12B0" w:rsidRPr="009317EF" w:rsidRDefault="006A12B0" w:rsidP="000E6CDB">
      <w:pPr>
        <w:pStyle w:val="FootnoteText"/>
        <w:rPr>
          <w:rFonts w:ascii="Gill Sans" w:hAnsi="Gill Sans" w:hint="eastAsia"/>
          <w:sz w:val="18"/>
          <w:szCs w:val="18"/>
        </w:rPr>
      </w:pPr>
      <w:r w:rsidRPr="009317EF">
        <w:rPr>
          <w:rStyle w:val="FootnoteReference"/>
          <w:rFonts w:ascii="Gill Sans" w:hAnsi="Gill Sans"/>
          <w:sz w:val="18"/>
          <w:szCs w:val="18"/>
        </w:rPr>
        <w:footnoteRef/>
      </w:r>
      <w:r w:rsidRPr="009317EF">
        <w:rPr>
          <w:rFonts w:ascii="Gill Sans" w:hAnsi="Gill Sans"/>
          <w:sz w:val="18"/>
          <w:szCs w:val="18"/>
        </w:rPr>
        <w:t xml:space="preserve"> USAID LENS will provide a</w:t>
      </w:r>
      <w:r>
        <w:rPr>
          <w:rFonts w:ascii="Gill Sans" w:hAnsi="Gill Sans"/>
          <w:sz w:val="18"/>
          <w:szCs w:val="18"/>
        </w:rPr>
        <w:t>n initial</w:t>
      </w:r>
      <w:r w:rsidRPr="009317EF">
        <w:rPr>
          <w:rFonts w:ascii="Gill Sans" w:hAnsi="Gill Sans"/>
          <w:sz w:val="18"/>
          <w:szCs w:val="18"/>
        </w:rPr>
        <w:t xml:space="preserve"> list and contact details of its direct beneficiaries in this sector</w:t>
      </w:r>
      <w:r>
        <w:rPr>
          <w:rFonts w:ascii="Gill Sans" w:hAnsi="Gill Sans"/>
          <w:sz w:val="18"/>
          <w:szCs w:val="18"/>
        </w:rPr>
        <w:t>,</w:t>
      </w:r>
      <w:r w:rsidRPr="009317EF">
        <w:rPr>
          <w:rFonts w:ascii="Gill Sans" w:hAnsi="Gill Sans"/>
          <w:sz w:val="18"/>
          <w:szCs w:val="18"/>
        </w:rPr>
        <w:t xml:space="preserve"> </w:t>
      </w:r>
      <w:r>
        <w:rPr>
          <w:rFonts w:ascii="Gill Sans" w:hAnsi="Gill Sans"/>
          <w:sz w:val="18"/>
          <w:szCs w:val="18"/>
        </w:rPr>
        <w:t>however</w:t>
      </w:r>
      <w:r w:rsidRPr="009317EF">
        <w:rPr>
          <w:rFonts w:ascii="Gill Sans" w:hAnsi="Gill Sans"/>
          <w:sz w:val="18"/>
          <w:szCs w:val="18"/>
        </w:rPr>
        <w:t xml:space="preserve"> the Contractor </w:t>
      </w:r>
      <w:r>
        <w:rPr>
          <w:rFonts w:ascii="Gill Sans" w:hAnsi="Gill Sans"/>
          <w:sz w:val="18"/>
          <w:szCs w:val="18"/>
        </w:rPr>
        <w:t xml:space="preserve">is required </w:t>
      </w:r>
      <w:r w:rsidRPr="009317EF">
        <w:rPr>
          <w:rFonts w:ascii="Gill Sans" w:hAnsi="Gill Sans"/>
          <w:sz w:val="18"/>
          <w:szCs w:val="18"/>
        </w:rPr>
        <w:t xml:space="preserve">to </w:t>
      </w:r>
      <w:r>
        <w:rPr>
          <w:rFonts w:ascii="Gill Sans" w:hAnsi="Gill Sans"/>
          <w:sz w:val="18"/>
          <w:szCs w:val="18"/>
        </w:rPr>
        <w:t xml:space="preserve">expand upon this list through </w:t>
      </w:r>
      <w:r w:rsidRPr="009317EF">
        <w:rPr>
          <w:rFonts w:ascii="Gill Sans" w:hAnsi="Gill Sans"/>
          <w:sz w:val="18"/>
          <w:szCs w:val="18"/>
        </w:rPr>
        <w:t>independent research of other artisanal</w:t>
      </w:r>
      <w:r>
        <w:rPr>
          <w:rFonts w:ascii="Gill Sans" w:hAnsi="Gill Sans"/>
          <w:sz w:val="18"/>
          <w:szCs w:val="18"/>
        </w:rPr>
        <w:t xml:space="preserve"> food</w:t>
      </w:r>
      <w:r w:rsidRPr="009317EF">
        <w:rPr>
          <w:rFonts w:ascii="Gill Sans" w:hAnsi="Gill Sans"/>
          <w:sz w:val="18"/>
          <w:szCs w:val="18"/>
        </w:rPr>
        <w:t xml:space="preserve"> producers.</w:t>
      </w:r>
    </w:p>
    <w:p w14:paraId="1F76ED78" w14:textId="5A5F6B7D" w:rsidR="006A12B0" w:rsidRDefault="006A12B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9BD0B" w14:textId="28891232" w:rsidR="00F720D8" w:rsidRDefault="00F720D8" w:rsidP="00F720D8">
    <w:pPr>
      <w:pStyle w:val="Header"/>
    </w:pPr>
    <w:r>
      <w:rPr>
        <w:noProof/>
      </w:rPr>
      <w:drawing>
        <wp:anchor distT="0" distB="0" distL="114300" distR="114300" simplePos="0" relativeHeight="251659264" behindDoc="1" locked="0" layoutInCell="1" allowOverlap="1" wp14:anchorId="2D8BCDC6" wp14:editId="3D9E1D8E">
          <wp:simplePos x="0" y="0"/>
          <wp:positionH relativeFrom="margin">
            <wp:align>center</wp:align>
          </wp:positionH>
          <wp:positionV relativeFrom="paragraph">
            <wp:posOffset>-600075</wp:posOffset>
          </wp:positionV>
          <wp:extent cx="7556500" cy="125730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ng-usaid.jpg"/>
                  <pic:cNvPicPr/>
                </pic:nvPicPr>
                <pic:blipFill>
                  <a:blip r:embed="rId1">
                    <a:extLst>
                      <a:ext uri="{28A0092B-C50C-407E-A947-70E740481C1C}">
                        <a14:useLocalDpi xmlns:a14="http://schemas.microsoft.com/office/drawing/2010/main" val="0"/>
                      </a:ext>
                    </a:extLst>
                  </a:blip>
                  <a:stretch>
                    <a:fillRect/>
                  </a:stretch>
                </pic:blipFill>
                <pic:spPr>
                  <a:xfrm>
                    <a:off x="0" y="0"/>
                    <a:ext cx="7556500" cy="12573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3DA"/>
    <w:multiLevelType w:val="hybridMultilevel"/>
    <w:tmpl w:val="6B36965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E3B16"/>
    <w:multiLevelType w:val="hybridMultilevel"/>
    <w:tmpl w:val="DB8AB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F763E"/>
    <w:multiLevelType w:val="hybridMultilevel"/>
    <w:tmpl w:val="AD483E9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166B06"/>
    <w:multiLevelType w:val="hybridMultilevel"/>
    <w:tmpl w:val="FFC82B78"/>
    <w:lvl w:ilvl="0" w:tplc="5AF61BA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37233"/>
    <w:multiLevelType w:val="hybridMultilevel"/>
    <w:tmpl w:val="9A068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C249DF"/>
    <w:multiLevelType w:val="hybridMultilevel"/>
    <w:tmpl w:val="4F9C6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55F4D"/>
    <w:multiLevelType w:val="hybridMultilevel"/>
    <w:tmpl w:val="91C6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77725"/>
    <w:multiLevelType w:val="hybridMultilevel"/>
    <w:tmpl w:val="3A460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D54E97"/>
    <w:multiLevelType w:val="hybridMultilevel"/>
    <w:tmpl w:val="8C0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472B9"/>
    <w:multiLevelType w:val="hybridMultilevel"/>
    <w:tmpl w:val="A05A0922"/>
    <w:lvl w:ilvl="0" w:tplc="55BA4A6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78F7"/>
    <w:multiLevelType w:val="hybridMultilevel"/>
    <w:tmpl w:val="DFD0D38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D7171E"/>
    <w:multiLevelType w:val="hybridMultilevel"/>
    <w:tmpl w:val="455C29AE"/>
    <w:lvl w:ilvl="0" w:tplc="72908A88">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6A3D17"/>
    <w:multiLevelType w:val="hybridMultilevel"/>
    <w:tmpl w:val="43660E28"/>
    <w:lvl w:ilvl="0" w:tplc="831C6B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75C10"/>
    <w:multiLevelType w:val="hybridMultilevel"/>
    <w:tmpl w:val="33AA53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44524C6F"/>
    <w:multiLevelType w:val="hybridMultilevel"/>
    <w:tmpl w:val="F62A2E0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F401CE"/>
    <w:multiLevelType w:val="hybridMultilevel"/>
    <w:tmpl w:val="B622D9C0"/>
    <w:lvl w:ilvl="0" w:tplc="43BC05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E06E53"/>
    <w:multiLevelType w:val="hybridMultilevel"/>
    <w:tmpl w:val="70748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8740E3"/>
    <w:multiLevelType w:val="hybridMultilevel"/>
    <w:tmpl w:val="D9E01834"/>
    <w:lvl w:ilvl="0" w:tplc="FBE2917E">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5DC769F1"/>
    <w:multiLevelType w:val="hybridMultilevel"/>
    <w:tmpl w:val="24D6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0D0AA6"/>
    <w:multiLevelType w:val="hybridMultilevel"/>
    <w:tmpl w:val="41AE1E3E"/>
    <w:lvl w:ilvl="0" w:tplc="9854755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7B1F04"/>
    <w:multiLevelType w:val="hybridMultilevel"/>
    <w:tmpl w:val="9E70BDE6"/>
    <w:lvl w:ilvl="0" w:tplc="C66A84E4">
      <w:start w:val="1"/>
      <w:numFmt w:val="decimal"/>
      <w:pStyle w:val="Heading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B3706D"/>
    <w:multiLevelType w:val="hybridMultilevel"/>
    <w:tmpl w:val="956CF292"/>
    <w:lvl w:ilvl="0" w:tplc="04090001">
      <w:start w:val="1"/>
      <w:numFmt w:val="bullet"/>
      <w:lvlText w:val=""/>
      <w:lvlJc w:val="left"/>
      <w:pPr>
        <w:ind w:left="-1380" w:hanging="360"/>
      </w:pPr>
      <w:rPr>
        <w:rFonts w:ascii="Symbol" w:hAnsi="Symbol" w:hint="default"/>
      </w:rPr>
    </w:lvl>
    <w:lvl w:ilvl="1" w:tplc="04090003">
      <w:start w:val="1"/>
      <w:numFmt w:val="bullet"/>
      <w:lvlText w:val="o"/>
      <w:lvlJc w:val="left"/>
      <w:pPr>
        <w:ind w:left="-660" w:hanging="360"/>
      </w:pPr>
      <w:rPr>
        <w:rFonts w:ascii="Courier New" w:hAnsi="Courier New" w:cs="Courier New" w:hint="default"/>
      </w:rPr>
    </w:lvl>
    <w:lvl w:ilvl="2" w:tplc="04090005">
      <w:start w:val="1"/>
      <w:numFmt w:val="bullet"/>
      <w:lvlText w:val=""/>
      <w:lvlJc w:val="left"/>
      <w:pPr>
        <w:ind w:left="60" w:hanging="360"/>
      </w:pPr>
      <w:rPr>
        <w:rFonts w:ascii="Wingdings" w:hAnsi="Wingdings" w:hint="default"/>
      </w:rPr>
    </w:lvl>
    <w:lvl w:ilvl="3" w:tplc="04090001">
      <w:start w:val="1"/>
      <w:numFmt w:val="bullet"/>
      <w:lvlText w:val=""/>
      <w:lvlJc w:val="left"/>
      <w:pPr>
        <w:ind w:left="780" w:hanging="360"/>
      </w:pPr>
      <w:rPr>
        <w:rFonts w:ascii="Symbol" w:hAnsi="Symbol" w:hint="default"/>
      </w:rPr>
    </w:lvl>
    <w:lvl w:ilvl="4" w:tplc="04090003">
      <w:start w:val="1"/>
      <w:numFmt w:val="bullet"/>
      <w:lvlText w:val="o"/>
      <w:lvlJc w:val="left"/>
      <w:pPr>
        <w:ind w:left="1500" w:hanging="360"/>
      </w:pPr>
      <w:rPr>
        <w:rFonts w:ascii="Courier New" w:hAnsi="Courier New" w:cs="Courier New" w:hint="default"/>
      </w:rPr>
    </w:lvl>
    <w:lvl w:ilvl="5" w:tplc="04090005">
      <w:start w:val="1"/>
      <w:numFmt w:val="bullet"/>
      <w:lvlText w:val=""/>
      <w:lvlJc w:val="left"/>
      <w:pPr>
        <w:ind w:left="2220" w:hanging="360"/>
      </w:pPr>
      <w:rPr>
        <w:rFonts w:ascii="Wingdings" w:hAnsi="Wingdings" w:hint="default"/>
      </w:rPr>
    </w:lvl>
    <w:lvl w:ilvl="6" w:tplc="04090001">
      <w:start w:val="1"/>
      <w:numFmt w:val="bullet"/>
      <w:lvlText w:val=""/>
      <w:lvlJc w:val="left"/>
      <w:pPr>
        <w:ind w:left="2940" w:hanging="360"/>
      </w:pPr>
      <w:rPr>
        <w:rFonts w:ascii="Symbol" w:hAnsi="Symbol" w:hint="default"/>
      </w:rPr>
    </w:lvl>
    <w:lvl w:ilvl="7" w:tplc="04090003" w:tentative="1">
      <w:start w:val="1"/>
      <w:numFmt w:val="bullet"/>
      <w:lvlText w:val="o"/>
      <w:lvlJc w:val="left"/>
      <w:pPr>
        <w:ind w:left="3660" w:hanging="360"/>
      </w:pPr>
      <w:rPr>
        <w:rFonts w:ascii="Courier New" w:hAnsi="Courier New" w:cs="Courier New" w:hint="default"/>
      </w:rPr>
    </w:lvl>
    <w:lvl w:ilvl="8" w:tplc="04090005" w:tentative="1">
      <w:start w:val="1"/>
      <w:numFmt w:val="bullet"/>
      <w:lvlText w:val=""/>
      <w:lvlJc w:val="left"/>
      <w:pPr>
        <w:ind w:left="4380" w:hanging="360"/>
      </w:pPr>
      <w:rPr>
        <w:rFonts w:ascii="Wingdings" w:hAnsi="Wingdings" w:hint="default"/>
      </w:rPr>
    </w:lvl>
  </w:abstractNum>
  <w:abstractNum w:abstractNumId="22" w15:restartNumberingAfterBreak="0">
    <w:nsid w:val="64FD19D5"/>
    <w:multiLevelType w:val="hybridMultilevel"/>
    <w:tmpl w:val="C218CAE6"/>
    <w:lvl w:ilvl="0" w:tplc="6E202ACC">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AD7F07"/>
    <w:multiLevelType w:val="hybridMultilevel"/>
    <w:tmpl w:val="165E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04B60"/>
    <w:multiLevelType w:val="hybridMultilevel"/>
    <w:tmpl w:val="75048F20"/>
    <w:lvl w:ilvl="0" w:tplc="04090001">
      <w:start w:val="1"/>
      <w:numFmt w:val="bullet"/>
      <w:lvlText w:val=""/>
      <w:lvlJc w:val="left"/>
      <w:pPr>
        <w:ind w:left="451" w:hanging="360"/>
      </w:pPr>
      <w:rPr>
        <w:rFonts w:ascii="Symbol" w:hAnsi="Symbol" w:hint="default"/>
      </w:rPr>
    </w:lvl>
    <w:lvl w:ilvl="1" w:tplc="04090003" w:tentative="1">
      <w:start w:val="1"/>
      <w:numFmt w:val="bullet"/>
      <w:lvlText w:val="o"/>
      <w:lvlJc w:val="left"/>
      <w:pPr>
        <w:ind w:left="1171" w:hanging="360"/>
      </w:pPr>
      <w:rPr>
        <w:rFonts w:ascii="Courier New" w:hAnsi="Courier New" w:cs="Courier New" w:hint="default"/>
      </w:rPr>
    </w:lvl>
    <w:lvl w:ilvl="2" w:tplc="04090005" w:tentative="1">
      <w:start w:val="1"/>
      <w:numFmt w:val="bullet"/>
      <w:lvlText w:val=""/>
      <w:lvlJc w:val="left"/>
      <w:pPr>
        <w:ind w:left="1891" w:hanging="360"/>
      </w:pPr>
      <w:rPr>
        <w:rFonts w:ascii="Wingdings" w:hAnsi="Wingdings" w:hint="default"/>
      </w:rPr>
    </w:lvl>
    <w:lvl w:ilvl="3" w:tplc="04090001" w:tentative="1">
      <w:start w:val="1"/>
      <w:numFmt w:val="bullet"/>
      <w:lvlText w:val=""/>
      <w:lvlJc w:val="left"/>
      <w:pPr>
        <w:ind w:left="2611" w:hanging="360"/>
      </w:pPr>
      <w:rPr>
        <w:rFonts w:ascii="Symbol" w:hAnsi="Symbol" w:hint="default"/>
      </w:rPr>
    </w:lvl>
    <w:lvl w:ilvl="4" w:tplc="04090003" w:tentative="1">
      <w:start w:val="1"/>
      <w:numFmt w:val="bullet"/>
      <w:lvlText w:val="o"/>
      <w:lvlJc w:val="left"/>
      <w:pPr>
        <w:ind w:left="3331" w:hanging="360"/>
      </w:pPr>
      <w:rPr>
        <w:rFonts w:ascii="Courier New" w:hAnsi="Courier New" w:cs="Courier New" w:hint="default"/>
      </w:rPr>
    </w:lvl>
    <w:lvl w:ilvl="5" w:tplc="04090005" w:tentative="1">
      <w:start w:val="1"/>
      <w:numFmt w:val="bullet"/>
      <w:lvlText w:val=""/>
      <w:lvlJc w:val="left"/>
      <w:pPr>
        <w:ind w:left="4051" w:hanging="360"/>
      </w:pPr>
      <w:rPr>
        <w:rFonts w:ascii="Wingdings" w:hAnsi="Wingdings" w:hint="default"/>
      </w:rPr>
    </w:lvl>
    <w:lvl w:ilvl="6" w:tplc="04090001" w:tentative="1">
      <w:start w:val="1"/>
      <w:numFmt w:val="bullet"/>
      <w:lvlText w:val=""/>
      <w:lvlJc w:val="left"/>
      <w:pPr>
        <w:ind w:left="4771" w:hanging="360"/>
      </w:pPr>
      <w:rPr>
        <w:rFonts w:ascii="Symbol" w:hAnsi="Symbol" w:hint="default"/>
      </w:rPr>
    </w:lvl>
    <w:lvl w:ilvl="7" w:tplc="04090003" w:tentative="1">
      <w:start w:val="1"/>
      <w:numFmt w:val="bullet"/>
      <w:lvlText w:val="o"/>
      <w:lvlJc w:val="left"/>
      <w:pPr>
        <w:ind w:left="5491" w:hanging="360"/>
      </w:pPr>
      <w:rPr>
        <w:rFonts w:ascii="Courier New" w:hAnsi="Courier New" w:cs="Courier New" w:hint="default"/>
      </w:rPr>
    </w:lvl>
    <w:lvl w:ilvl="8" w:tplc="04090005" w:tentative="1">
      <w:start w:val="1"/>
      <w:numFmt w:val="bullet"/>
      <w:lvlText w:val=""/>
      <w:lvlJc w:val="left"/>
      <w:pPr>
        <w:ind w:left="6211" w:hanging="360"/>
      </w:pPr>
      <w:rPr>
        <w:rFonts w:ascii="Wingdings" w:hAnsi="Wingdings" w:hint="default"/>
      </w:rPr>
    </w:lvl>
  </w:abstractNum>
  <w:abstractNum w:abstractNumId="25" w15:restartNumberingAfterBreak="0">
    <w:nsid w:val="79D07EF5"/>
    <w:multiLevelType w:val="hybridMultilevel"/>
    <w:tmpl w:val="A380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DE769EB"/>
    <w:multiLevelType w:val="hybridMultilevel"/>
    <w:tmpl w:val="646CEEB4"/>
    <w:lvl w:ilvl="0" w:tplc="BA6C6A64">
      <w:start w:val="1"/>
      <w:numFmt w:val="decimal"/>
      <w:lvlText w:val="%1."/>
      <w:lvlJc w:val="left"/>
      <w:pPr>
        <w:ind w:left="360" w:hanging="360"/>
      </w:pPr>
      <w:rPr>
        <w:rFonts w:ascii="Calibri Light" w:hAnsi="Calibri Light" w:hint="default"/>
        <w:sz w:val="22"/>
        <w:szCs w:val="22"/>
      </w:rPr>
    </w:lvl>
    <w:lvl w:ilvl="1" w:tplc="44027500">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0"/>
  </w:num>
  <w:num w:numId="3">
    <w:abstractNumId w:val="19"/>
  </w:num>
  <w:num w:numId="4">
    <w:abstractNumId w:val="14"/>
  </w:num>
  <w:num w:numId="5">
    <w:abstractNumId w:val="26"/>
  </w:num>
  <w:num w:numId="6">
    <w:abstractNumId w:val="10"/>
  </w:num>
  <w:num w:numId="7">
    <w:abstractNumId w:val="23"/>
  </w:num>
  <w:num w:numId="8">
    <w:abstractNumId w:val="17"/>
  </w:num>
  <w:num w:numId="9">
    <w:abstractNumId w:val="25"/>
  </w:num>
  <w:num w:numId="10">
    <w:abstractNumId w:val="5"/>
  </w:num>
  <w:num w:numId="11">
    <w:abstractNumId w:val="13"/>
  </w:num>
  <w:num w:numId="12">
    <w:abstractNumId w:val="24"/>
  </w:num>
  <w:num w:numId="13">
    <w:abstractNumId w:val="3"/>
  </w:num>
  <w:num w:numId="14">
    <w:abstractNumId w:val="1"/>
  </w:num>
  <w:num w:numId="15">
    <w:abstractNumId w:val="4"/>
  </w:num>
  <w:num w:numId="16">
    <w:abstractNumId w:val="6"/>
  </w:num>
  <w:num w:numId="17">
    <w:abstractNumId w:val="12"/>
  </w:num>
  <w:num w:numId="18">
    <w:abstractNumId w:val="16"/>
  </w:num>
  <w:num w:numId="19">
    <w:abstractNumId w:val="21"/>
  </w:num>
  <w:num w:numId="20">
    <w:abstractNumId w:val="7"/>
  </w:num>
  <w:num w:numId="21">
    <w:abstractNumId w:val="0"/>
  </w:num>
  <w:num w:numId="22">
    <w:abstractNumId w:val="2"/>
  </w:num>
  <w:num w:numId="23">
    <w:abstractNumId w:val="22"/>
  </w:num>
  <w:num w:numId="24">
    <w:abstractNumId w:val="11"/>
  </w:num>
  <w:num w:numId="25">
    <w:abstractNumId w:val="9"/>
  </w:num>
  <w:num w:numId="26">
    <w:abstractNumId w:val="8"/>
  </w:num>
  <w:num w:numId="2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58"/>
    <w:rsid w:val="000079D9"/>
    <w:rsid w:val="0001186B"/>
    <w:rsid w:val="0001595C"/>
    <w:rsid w:val="00015E97"/>
    <w:rsid w:val="00037A5A"/>
    <w:rsid w:val="00041A08"/>
    <w:rsid w:val="000449C4"/>
    <w:rsid w:val="000456D1"/>
    <w:rsid w:val="000507A9"/>
    <w:rsid w:val="000717EE"/>
    <w:rsid w:val="00074546"/>
    <w:rsid w:val="000913A8"/>
    <w:rsid w:val="0009781F"/>
    <w:rsid w:val="000B5177"/>
    <w:rsid w:val="000C6620"/>
    <w:rsid w:val="000D17C4"/>
    <w:rsid w:val="000E45EC"/>
    <w:rsid w:val="000E6281"/>
    <w:rsid w:val="000E6CDB"/>
    <w:rsid w:val="000F25EE"/>
    <w:rsid w:val="000F2D52"/>
    <w:rsid w:val="00100A9E"/>
    <w:rsid w:val="00102C67"/>
    <w:rsid w:val="00104C4B"/>
    <w:rsid w:val="00105D69"/>
    <w:rsid w:val="00120DD6"/>
    <w:rsid w:val="0013198D"/>
    <w:rsid w:val="001358E2"/>
    <w:rsid w:val="0014106D"/>
    <w:rsid w:val="001564C0"/>
    <w:rsid w:val="001676AC"/>
    <w:rsid w:val="00170DDA"/>
    <w:rsid w:val="0017479F"/>
    <w:rsid w:val="0018239C"/>
    <w:rsid w:val="001823D8"/>
    <w:rsid w:val="00183541"/>
    <w:rsid w:val="00190F16"/>
    <w:rsid w:val="0019339F"/>
    <w:rsid w:val="00196065"/>
    <w:rsid w:val="001A1E47"/>
    <w:rsid w:val="001B43EE"/>
    <w:rsid w:val="001D00E9"/>
    <w:rsid w:val="001D1124"/>
    <w:rsid w:val="00216C1D"/>
    <w:rsid w:val="00216F14"/>
    <w:rsid w:val="00221D9A"/>
    <w:rsid w:val="00230A40"/>
    <w:rsid w:val="00250E2E"/>
    <w:rsid w:val="0025169F"/>
    <w:rsid w:val="002708CD"/>
    <w:rsid w:val="00273B03"/>
    <w:rsid w:val="00280169"/>
    <w:rsid w:val="002822A4"/>
    <w:rsid w:val="00282EA6"/>
    <w:rsid w:val="00285B84"/>
    <w:rsid w:val="00296BB9"/>
    <w:rsid w:val="00297877"/>
    <w:rsid w:val="00297E0E"/>
    <w:rsid w:val="002A0E7A"/>
    <w:rsid w:val="002A735F"/>
    <w:rsid w:val="002A77DB"/>
    <w:rsid w:val="002B2507"/>
    <w:rsid w:val="002B30E7"/>
    <w:rsid w:val="002B58D8"/>
    <w:rsid w:val="002D0867"/>
    <w:rsid w:val="002D5259"/>
    <w:rsid w:val="002D6FDD"/>
    <w:rsid w:val="002E6645"/>
    <w:rsid w:val="002E7FEC"/>
    <w:rsid w:val="002F7D96"/>
    <w:rsid w:val="00300F98"/>
    <w:rsid w:val="00321C04"/>
    <w:rsid w:val="0032767B"/>
    <w:rsid w:val="00343358"/>
    <w:rsid w:val="00350CB9"/>
    <w:rsid w:val="00352927"/>
    <w:rsid w:val="0035558C"/>
    <w:rsid w:val="00366FAD"/>
    <w:rsid w:val="00367C60"/>
    <w:rsid w:val="003858D9"/>
    <w:rsid w:val="003978D0"/>
    <w:rsid w:val="003A35F7"/>
    <w:rsid w:val="003A6939"/>
    <w:rsid w:val="003B158E"/>
    <w:rsid w:val="003B57A9"/>
    <w:rsid w:val="003C7067"/>
    <w:rsid w:val="003D04EE"/>
    <w:rsid w:val="003E4393"/>
    <w:rsid w:val="003E7079"/>
    <w:rsid w:val="003F237B"/>
    <w:rsid w:val="003F307E"/>
    <w:rsid w:val="003F36D7"/>
    <w:rsid w:val="00400456"/>
    <w:rsid w:val="00404930"/>
    <w:rsid w:val="004104CD"/>
    <w:rsid w:val="00411B4D"/>
    <w:rsid w:val="00413C0B"/>
    <w:rsid w:val="004160CD"/>
    <w:rsid w:val="0042578C"/>
    <w:rsid w:val="00432BE1"/>
    <w:rsid w:val="00436367"/>
    <w:rsid w:val="00445163"/>
    <w:rsid w:val="00446398"/>
    <w:rsid w:val="00456027"/>
    <w:rsid w:val="00462D81"/>
    <w:rsid w:val="00472A27"/>
    <w:rsid w:val="00473BBD"/>
    <w:rsid w:val="004756F2"/>
    <w:rsid w:val="00480029"/>
    <w:rsid w:val="00480376"/>
    <w:rsid w:val="00480C9A"/>
    <w:rsid w:val="004834B6"/>
    <w:rsid w:val="004960F0"/>
    <w:rsid w:val="004B4CAE"/>
    <w:rsid w:val="004C102B"/>
    <w:rsid w:val="004C1AAE"/>
    <w:rsid w:val="004D08D4"/>
    <w:rsid w:val="004D207F"/>
    <w:rsid w:val="004E189B"/>
    <w:rsid w:val="00501DA1"/>
    <w:rsid w:val="00516F69"/>
    <w:rsid w:val="00517217"/>
    <w:rsid w:val="0052590F"/>
    <w:rsid w:val="00526A93"/>
    <w:rsid w:val="00535FE6"/>
    <w:rsid w:val="00537D23"/>
    <w:rsid w:val="00542A83"/>
    <w:rsid w:val="00544F24"/>
    <w:rsid w:val="00551897"/>
    <w:rsid w:val="0056139A"/>
    <w:rsid w:val="00577944"/>
    <w:rsid w:val="00580DF3"/>
    <w:rsid w:val="005A5BFA"/>
    <w:rsid w:val="005B2C88"/>
    <w:rsid w:val="005D48E7"/>
    <w:rsid w:val="005D6818"/>
    <w:rsid w:val="006022E4"/>
    <w:rsid w:val="00615618"/>
    <w:rsid w:val="00615BD9"/>
    <w:rsid w:val="00621B55"/>
    <w:rsid w:val="00622E4D"/>
    <w:rsid w:val="006234FB"/>
    <w:rsid w:val="00624880"/>
    <w:rsid w:val="00627918"/>
    <w:rsid w:val="006313CD"/>
    <w:rsid w:val="00634372"/>
    <w:rsid w:val="00637E09"/>
    <w:rsid w:val="006511D2"/>
    <w:rsid w:val="006667DE"/>
    <w:rsid w:val="00686588"/>
    <w:rsid w:val="006A005F"/>
    <w:rsid w:val="006A12B0"/>
    <w:rsid w:val="006A452F"/>
    <w:rsid w:val="006A552D"/>
    <w:rsid w:val="006B4C92"/>
    <w:rsid w:val="006C0F34"/>
    <w:rsid w:val="006C115B"/>
    <w:rsid w:val="006C3359"/>
    <w:rsid w:val="006D4E88"/>
    <w:rsid w:val="006D7BAE"/>
    <w:rsid w:val="0071175B"/>
    <w:rsid w:val="00712438"/>
    <w:rsid w:val="007143B3"/>
    <w:rsid w:val="00716B21"/>
    <w:rsid w:val="00716D1C"/>
    <w:rsid w:val="0073474A"/>
    <w:rsid w:val="00736539"/>
    <w:rsid w:val="00742B53"/>
    <w:rsid w:val="00746E71"/>
    <w:rsid w:val="0075721C"/>
    <w:rsid w:val="00760F73"/>
    <w:rsid w:val="00772203"/>
    <w:rsid w:val="00772314"/>
    <w:rsid w:val="00781319"/>
    <w:rsid w:val="0078161A"/>
    <w:rsid w:val="00790DBD"/>
    <w:rsid w:val="00791055"/>
    <w:rsid w:val="007C2603"/>
    <w:rsid w:val="007C5E96"/>
    <w:rsid w:val="007C7E55"/>
    <w:rsid w:val="007C7F26"/>
    <w:rsid w:val="007E560D"/>
    <w:rsid w:val="007E5EE1"/>
    <w:rsid w:val="007E7110"/>
    <w:rsid w:val="007E78C4"/>
    <w:rsid w:val="00803567"/>
    <w:rsid w:val="00804006"/>
    <w:rsid w:val="00835D39"/>
    <w:rsid w:val="00843230"/>
    <w:rsid w:val="008569C5"/>
    <w:rsid w:val="00866F82"/>
    <w:rsid w:val="00872305"/>
    <w:rsid w:val="00874E2B"/>
    <w:rsid w:val="00876CFF"/>
    <w:rsid w:val="00882C48"/>
    <w:rsid w:val="0088764C"/>
    <w:rsid w:val="008A1552"/>
    <w:rsid w:val="008A7220"/>
    <w:rsid w:val="008B07C3"/>
    <w:rsid w:val="008C2AA2"/>
    <w:rsid w:val="008C2C5A"/>
    <w:rsid w:val="008D63F3"/>
    <w:rsid w:val="008F2831"/>
    <w:rsid w:val="008F2A84"/>
    <w:rsid w:val="008F32DE"/>
    <w:rsid w:val="008F43DF"/>
    <w:rsid w:val="0090556E"/>
    <w:rsid w:val="00910BB0"/>
    <w:rsid w:val="00911EB9"/>
    <w:rsid w:val="0091530C"/>
    <w:rsid w:val="009317EF"/>
    <w:rsid w:val="009357A7"/>
    <w:rsid w:val="00947551"/>
    <w:rsid w:val="009577CE"/>
    <w:rsid w:val="00963784"/>
    <w:rsid w:val="00967DB2"/>
    <w:rsid w:val="00983DC1"/>
    <w:rsid w:val="009874B5"/>
    <w:rsid w:val="00991F50"/>
    <w:rsid w:val="009927F6"/>
    <w:rsid w:val="00993ECC"/>
    <w:rsid w:val="009A2E83"/>
    <w:rsid w:val="009B0374"/>
    <w:rsid w:val="009B37F7"/>
    <w:rsid w:val="009C3F2D"/>
    <w:rsid w:val="009C4522"/>
    <w:rsid w:val="009C57E7"/>
    <w:rsid w:val="009C5BF7"/>
    <w:rsid w:val="009D13C4"/>
    <w:rsid w:val="009D4707"/>
    <w:rsid w:val="009D71A0"/>
    <w:rsid w:val="009F292E"/>
    <w:rsid w:val="00A07030"/>
    <w:rsid w:val="00A2364C"/>
    <w:rsid w:val="00A34091"/>
    <w:rsid w:val="00A35F8B"/>
    <w:rsid w:val="00A415E3"/>
    <w:rsid w:val="00A5115D"/>
    <w:rsid w:val="00A642A3"/>
    <w:rsid w:val="00A64F12"/>
    <w:rsid w:val="00A659AA"/>
    <w:rsid w:val="00A6682A"/>
    <w:rsid w:val="00A6740F"/>
    <w:rsid w:val="00A77936"/>
    <w:rsid w:val="00A77F20"/>
    <w:rsid w:val="00A855AD"/>
    <w:rsid w:val="00A86D22"/>
    <w:rsid w:val="00A91B05"/>
    <w:rsid w:val="00A94A7E"/>
    <w:rsid w:val="00A955B3"/>
    <w:rsid w:val="00AB684A"/>
    <w:rsid w:val="00AB6E5C"/>
    <w:rsid w:val="00AB7F03"/>
    <w:rsid w:val="00AC356F"/>
    <w:rsid w:val="00AD7D34"/>
    <w:rsid w:val="00AE22F8"/>
    <w:rsid w:val="00AE28F2"/>
    <w:rsid w:val="00AF4C41"/>
    <w:rsid w:val="00B1618F"/>
    <w:rsid w:val="00B169BC"/>
    <w:rsid w:val="00B23CFE"/>
    <w:rsid w:val="00B25BB5"/>
    <w:rsid w:val="00B40A26"/>
    <w:rsid w:val="00B608AD"/>
    <w:rsid w:val="00B61003"/>
    <w:rsid w:val="00B61C0F"/>
    <w:rsid w:val="00B85019"/>
    <w:rsid w:val="00B85A55"/>
    <w:rsid w:val="00B8782F"/>
    <w:rsid w:val="00B93CA1"/>
    <w:rsid w:val="00BB27E7"/>
    <w:rsid w:val="00BB4E69"/>
    <w:rsid w:val="00BC0CE9"/>
    <w:rsid w:val="00BC34B1"/>
    <w:rsid w:val="00BC5DDE"/>
    <w:rsid w:val="00BE2FAA"/>
    <w:rsid w:val="00BE4758"/>
    <w:rsid w:val="00BE6666"/>
    <w:rsid w:val="00BE7B94"/>
    <w:rsid w:val="00BF6F76"/>
    <w:rsid w:val="00C065A2"/>
    <w:rsid w:val="00C116C3"/>
    <w:rsid w:val="00C1297A"/>
    <w:rsid w:val="00C12BF4"/>
    <w:rsid w:val="00C30DB3"/>
    <w:rsid w:val="00C36E05"/>
    <w:rsid w:val="00C42A8A"/>
    <w:rsid w:val="00C47F68"/>
    <w:rsid w:val="00C80977"/>
    <w:rsid w:val="00C84DD9"/>
    <w:rsid w:val="00CA01F4"/>
    <w:rsid w:val="00CA68B3"/>
    <w:rsid w:val="00CB2F0B"/>
    <w:rsid w:val="00CB5654"/>
    <w:rsid w:val="00CD6591"/>
    <w:rsid w:val="00CF25D3"/>
    <w:rsid w:val="00CF48DC"/>
    <w:rsid w:val="00CF7ADD"/>
    <w:rsid w:val="00D00C9E"/>
    <w:rsid w:val="00D01B89"/>
    <w:rsid w:val="00D14C70"/>
    <w:rsid w:val="00D244DE"/>
    <w:rsid w:val="00D33F39"/>
    <w:rsid w:val="00D4519E"/>
    <w:rsid w:val="00D4691D"/>
    <w:rsid w:val="00D50911"/>
    <w:rsid w:val="00D535BE"/>
    <w:rsid w:val="00D5579B"/>
    <w:rsid w:val="00D572C2"/>
    <w:rsid w:val="00D726A8"/>
    <w:rsid w:val="00D84C5A"/>
    <w:rsid w:val="00D93E59"/>
    <w:rsid w:val="00D93F06"/>
    <w:rsid w:val="00DA5425"/>
    <w:rsid w:val="00DB1D88"/>
    <w:rsid w:val="00DC0CA5"/>
    <w:rsid w:val="00DC14A1"/>
    <w:rsid w:val="00DC4685"/>
    <w:rsid w:val="00DC77D9"/>
    <w:rsid w:val="00DD47C5"/>
    <w:rsid w:val="00DD51CE"/>
    <w:rsid w:val="00DD6EE5"/>
    <w:rsid w:val="00DD72BF"/>
    <w:rsid w:val="00DE2A05"/>
    <w:rsid w:val="00DE5030"/>
    <w:rsid w:val="00E14F11"/>
    <w:rsid w:val="00E25EBF"/>
    <w:rsid w:val="00E310CF"/>
    <w:rsid w:val="00E350A7"/>
    <w:rsid w:val="00E44FF4"/>
    <w:rsid w:val="00E4728B"/>
    <w:rsid w:val="00E555D4"/>
    <w:rsid w:val="00E56DF1"/>
    <w:rsid w:val="00E623C1"/>
    <w:rsid w:val="00E62B3A"/>
    <w:rsid w:val="00E67F49"/>
    <w:rsid w:val="00E71C9D"/>
    <w:rsid w:val="00E7625F"/>
    <w:rsid w:val="00E813F4"/>
    <w:rsid w:val="00E860BE"/>
    <w:rsid w:val="00E91ACE"/>
    <w:rsid w:val="00EB151C"/>
    <w:rsid w:val="00EB2EEC"/>
    <w:rsid w:val="00EB70F9"/>
    <w:rsid w:val="00EC3C2E"/>
    <w:rsid w:val="00EC550C"/>
    <w:rsid w:val="00ED4B04"/>
    <w:rsid w:val="00ED54CA"/>
    <w:rsid w:val="00EE0EAD"/>
    <w:rsid w:val="00EE4AFE"/>
    <w:rsid w:val="00EF3E63"/>
    <w:rsid w:val="00F01D7F"/>
    <w:rsid w:val="00F149AE"/>
    <w:rsid w:val="00F1715A"/>
    <w:rsid w:val="00F34594"/>
    <w:rsid w:val="00F363E5"/>
    <w:rsid w:val="00F411E4"/>
    <w:rsid w:val="00F421E4"/>
    <w:rsid w:val="00F500F3"/>
    <w:rsid w:val="00F50F36"/>
    <w:rsid w:val="00F63AAD"/>
    <w:rsid w:val="00F720D8"/>
    <w:rsid w:val="00F7223F"/>
    <w:rsid w:val="00F7396D"/>
    <w:rsid w:val="00F820D6"/>
    <w:rsid w:val="00F92220"/>
    <w:rsid w:val="00F93540"/>
    <w:rsid w:val="00FA26D6"/>
    <w:rsid w:val="00FB5F2A"/>
    <w:rsid w:val="00FD330F"/>
    <w:rsid w:val="00FF1CEC"/>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EB4CC9"/>
  <w15:docId w15:val="{E4E2E24D-963E-4E8D-847E-3B0B8584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3358"/>
    <w:pPr>
      <w:spacing w:after="0" w:line="240" w:lineRule="auto"/>
    </w:pPr>
    <w:rPr>
      <w:rFonts w:eastAsiaTheme="minorEastAsia"/>
      <w:sz w:val="24"/>
      <w:szCs w:val="24"/>
    </w:rPr>
  </w:style>
  <w:style w:type="paragraph" w:styleId="Heading1">
    <w:name w:val="heading 1"/>
    <w:basedOn w:val="Normal"/>
    <w:next w:val="Normal"/>
    <w:link w:val="Heading1Char"/>
    <w:autoRedefine/>
    <w:uiPriority w:val="9"/>
    <w:qFormat/>
    <w:rsid w:val="00E91ACE"/>
    <w:pPr>
      <w:keepNext/>
      <w:keepLines/>
      <w:tabs>
        <w:tab w:val="left" w:pos="877"/>
        <w:tab w:val="left" w:pos="1890"/>
      </w:tabs>
      <w:spacing w:after="120"/>
      <w:ind w:left="360"/>
      <w:outlineLvl w:val="0"/>
    </w:pPr>
    <w:rPr>
      <w:rFonts w:ascii="Cambria" w:eastAsia="Gill Sans MT,Arial" w:hAnsi="Cambria" w:cs="Gill Sans MT,Arial"/>
      <w:b/>
      <w:sz w:val="22"/>
      <w:szCs w:val="22"/>
      <w:u w:val="single"/>
    </w:rPr>
  </w:style>
  <w:style w:type="paragraph" w:styleId="Heading3">
    <w:name w:val="heading 3"/>
    <w:basedOn w:val="Normal"/>
    <w:next w:val="Normal"/>
    <w:link w:val="Heading3Char"/>
    <w:autoRedefine/>
    <w:uiPriority w:val="9"/>
    <w:unhideWhenUsed/>
    <w:qFormat/>
    <w:rsid w:val="00183541"/>
    <w:pPr>
      <w:keepNext/>
      <w:keepLines/>
      <w:numPr>
        <w:numId w:val="2"/>
      </w:numPr>
      <w:spacing w:before="40"/>
      <w:outlineLvl w:val="2"/>
    </w:pPr>
    <w:rPr>
      <w:rFonts w:ascii="Gill Sans MT" w:eastAsiaTheme="majorEastAsia" w:hAnsi="Gill Sans MT"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358"/>
    <w:pPr>
      <w:tabs>
        <w:tab w:val="center" w:pos="4680"/>
        <w:tab w:val="right" w:pos="9360"/>
      </w:tabs>
    </w:pPr>
  </w:style>
  <w:style w:type="character" w:customStyle="1" w:styleId="HeaderChar">
    <w:name w:val="Header Char"/>
    <w:basedOn w:val="DefaultParagraphFont"/>
    <w:link w:val="Header"/>
    <w:uiPriority w:val="99"/>
    <w:rsid w:val="00343358"/>
  </w:style>
  <w:style w:type="paragraph" w:styleId="Footer">
    <w:name w:val="footer"/>
    <w:basedOn w:val="Normal"/>
    <w:link w:val="FooterChar"/>
    <w:uiPriority w:val="99"/>
    <w:unhideWhenUsed/>
    <w:rsid w:val="00343358"/>
    <w:pPr>
      <w:tabs>
        <w:tab w:val="center" w:pos="4680"/>
        <w:tab w:val="right" w:pos="9360"/>
      </w:tabs>
    </w:pPr>
  </w:style>
  <w:style w:type="character" w:customStyle="1" w:styleId="FooterChar">
    <w:name w:val="Footer Char"/>
    <w:basedOn w:val="DefaultParagraphFont"/>
    <w:link w:val="Footer"/>
    <w:uiPriority w:val="99"/>
    <w:rsid w:val="00343358"/>
  </w:style>
  <w:style w:type="paragraph" w:styleId="ListParagraph">
    <w:name w:val="List Paragraph"/>
    <w:aliases w:val="Proposal Heading 1.1,Primus H 3,Bullets,Dot pt,F5 List Paragraph,List Paragraph Char Char Char,Indicator Text,Numbered Para 1,Bullet 1,Bullet Points,List Paragraph2,MAIN CONTENT,Normal numbered,List Paragraph1,Colorful List - Accent 11,3"/>
    <w:basedOn w:val="Normal"/>
    <w:link w:val="ListParagraphChar"/>
    <w:uiPriority w:val="34"/>
    <w:qFormat/>
    <w:rsid w:val="00343358"/>
    <w:pPr>
      <w:ind w:left="720"/>
      <w:contextualSpacing/>
    </w:pPr>
  </w:style>
  <w:style w:type="character" w:styleId="Hyperlink">
    <w:name w:val="Hyperlink"/>
    <w:basedOn w:val="DefaultParagraphFont"/>
    <w:uiPriority w:val="99"/>
    <w:unhideWhenUsed/>
    <w:rsid w:val="00343358"/>
    <w:rPr>
      <w:color w:val="0563C1" w:themeColor="hyperlink"/>
      <w:u w:val="single"/>
    </w:rPr>
  </w:style>
  <w:style w:type="table" w:styleId="TableGrid">
    <w:name w:val="Table Grid"/>
    <w:basedOn w:val="TableNormal"/>
    <w:uiPriority w:val="39"/>
    <w:rsid w:val="0028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6F8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D54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CA"/>
    <w:rPr>
      <w:rFonts w:ascii="Segoe UI" w:eastAsiaTheme="minorEastAsia" w:hAnsi="Segoe UI" w:cs="Segoe UI"/>
      <w:sz w:val="18"/>
      <w:szCs w:val="18"/>
    </w:rPr>
  </w:style>
  <w:style w:type="character" w:styleId="CommentReference">
    <w:name w:val="annotation reference"/>
    <w:basedOn w:val="DefaultParagraphFont"/>
    <w:uiPriority w:val="99"/>
    <w:unhideWhenUsed/>
    <w:rsid w:val="00ED54CA"/>
    <w:rPr>
      <w:sz w:val="16"/>
      <w:szCs w:val="16"/>
    </w:rPr>
  </w:style>
  <w:style w:type="paragraph" w:styleId="CommentText">
    <w:name w:val="annotation text"/>
    <w:basedOn w:val="Normal"/>
    <w:link w:val="CommentTextChar"/>
    <w:uiPriority w:val="99"/>
    <w:unhideWhenUsed/>
    <w:rsid w:val="00ED54CA"/>
    <w:rPr>
      <w:sz w:val="20"/>
      <w:szCs w:val="20"/>
    </w:rPr>
  </w:style>
  <w:style w:type="character" w:customStyle="1" w:styleId="CommentTextChar">
    <w:name w:val="Comment Text Char"/>
    <w:basedOn w:val="DefaultParagraphFont"/>
    <w:link w:val="CommentText"/>
    <w:uiPriority w:val="99"/>
    <w:rsid w:val="00ED54C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54CA"/>
    <w:rPr>
      <w:b/>
      <w:bCs/>
    </w:rPr>
  </w:style>
  <w:style w:type="character" w:customStyle="1" w:styleId="CommentSubjectChar">
    <w:name w:val="Comment Subject Char"/>
    <w:basedOn w:val="CommentTextChar"/>
    <w:link w:val="CommentSubject"/>
    <w:uiPriority w:val="99"/>
    <w:semiHidden/>
    <w:rsid w:val="00ED54CA"/>
    <w:rPr>
      <w:rFonts w:eastAsiaTheme="minorEastAsia"/>
      <w:b/>
      <w:bCs/>
      <w:sz w:val="20"/>
      <w:szCs w:val="20"/>
    </w:rPr>
  </w:style>
  <w:style w:type="paragraph" w:customStyle="1" w:styleId="Default">
    <w:name w:val="Default"/>
    <w:rsid w:val="000E45EC"/>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0E45EC"/>
    <w:pPr>
      <w:spacing w:after="0" w:line="240" w:lineRule="auto"/>
    </w:pPr>
    <w:rPr>
      <w:rFonts w:eastAsiaTheme="minorEastAsia"/>
      <w:sz w:val="24"/>
      <w:szCs w:val="24"/>
    </w:rPr>
  </w:style>
  <w:style w:type="paragraph" w:styleId="List">
    <w:name w:val="List"/>
    <w:basedOn w:val="Normal"/>
    <w:rsid w:val="007143B3"/>
    <w:pPr>
      <w:ind w:left="360" w:hanging="360"/>
    </w:pPr>
    <w:rPr>
      <w:rFonts w:ascii="Times New Roman" w:eastAsia="Times New Roman" w:hAnsi="Times New Roman" w:cs="Times New Roman"/>
      <w:sz w:val="20"/>
      <w:szCs w:val="20"/>
    </w:rPr>
  </w:style>
  <w:style w:type="character" w:customStyle="1" w:styleId="ListParagraphChar">
    <w:name w:val="List Paragraph Char"/>
    <w:aliases w:val="Proposal Heading 1.1 Char,Primus H 3 Char,Bullets Char,Dot pt Char,F5 List Paragraph Char,List Paragraph Char Char Char Char,Indicator Text Char,Numbered Para 1 Char,Bullet 1 Char,Bullet Points Char,List Paragraph2 Char,3 Char"/>
    <w:link w:val="ListParagraph"/>
    <w:uiPriority w:val="34"/>
    <w:locked/>
    <w:rsid w:val="00BE6666"/>
    <w:rPr>
      <w:rFonts w:eastAsiaTheme="minorEastAsia"/>
      <w:sz w:val="24"/>
      <w:szCs w:val="24"/>
    </w:rPr>
  </w:style>
  <w:style w:type="paragraph" w:styleId="FootnoteText">
    <w:name w:val="footnote text"/>
    <w:basedOn w:val="Normal"/>
    <w:link w:val="FootnoteTextChar"/>
    <w:uiPriority w:val="99"/>
    <w:semiHidden/>
    <w:unhideWhenUsed/>
    <w:rsid w:val="008569C5"/>
    <w:rPr>
      <w:sz w:val="20"/>
      <w:szCs w:val="20"/>
    </w:rPr>
  </w:style>
  <w:style w:type="character" w:customStyle="1" w:styleId="FootnoteTextChar">
    <w:name w:val="Footnote Text Char"/>
    <w:basedOn w:val="DefaultParagraphFont"/>
    <w:link w:val="FootnoteText"/>
    <w:uiPriority w:val="99"/>
    <w:semiHidden/>
    <w:rsid w:val="008569C5"/>
    <w:rPr>
      <w:rFonts w:eastAsiaTheme="minorEastAsia"/>
      <w:sz w:val="20"/>
      <w:szCs w:val="20"/>
    </w:rPr>
  </w:style>
  <w:style w:type="character" w:styleId="FootnoteReference">
    <w:name w:val="footnote reference"/>
    <w:basedOn w:val="DefaultParagraphFont"/>
    <w:uiPriority w:val="99"/>
    <w:semiHidden/>
    <w:unhideWhenUsed/>
    <w:rsid w:val="008569C5"/>
    <w:rPr>
      <w:vertAlign w:val="superscript"/>
    </w:rPr>
  </w:style>
  <w:style w:type="character" w:customStyle="1" w:styleId="Heading1Char">
    <w:name w:val="Heading 1 Char"/>
    <w:basedOn w:val="DefaultParagraphFont"/>
    <w:link w:val="Heading1"/>
    <w:uiPriority w:val="9"/>
    <w:rsid w:val="00E91ACE"/>
    <w:rPr>
      <w:rFonts w:ascii="Cambria" w:eastAsia="Gill Sans MT,Arial" w:hAnsi="Cambria" w:cs="Gill Sans MT,Arial"/>
      <w:b/>
      <w:u w:val="single"/>
    </w:rPr>
  </w:style>
  <w:style w:type="character" w:customStyle="1" w:styleId="Heading3Char">
    <w:name w:val="Heading 3 Char"/>
    <w:basedOn w:val="DefaultParagraphFont"/>
    <w:link w:val="Heading3"/>
    <w:uiPriority w:val="9"/>
    <w:rsid w:val="00183541"/>
    <w:rPr>
      <w:rFonts w:ascii="Gill Sans MT" w:eastAsiaTheme="majorEastAsia" w:hAnsi="Gill Sans MT" w:cstheme="majorBidi"/>
      <w:sz w:val="24"/>
      <w:szCs w:val="24"/>
    </w:rPr>
  </w:style>
  <w:style w:type="paragraph" w:styleId="BodyTextIndent">
    <w:name w:val="Body Text Indent"/>
    <w:basedOn w:val="Normal"/>
    <w:link w:val="BodyTextIndentChar"/>
    <w:rsid w:val="00183541"/>
    <w:pPr>
      <w:tabs>
        <w:tab w:val="left" w:pos="360"/>
      </w:tabs>
      <w:ind w:left="360" w:hanging="360"/>
    </w:pPr>
    <w:rPr>
      <w:rFonts w:ascii="Tahoma" w:eastAsia="Times New Roman" w:hAnsi="Tahoma" w:cs="Times New Roman"/>
      <w:sz w:val="20"/>
      <w:szCs w:val="20"/>
    </w:rPr>
  </w:style>
  <w:style w:type="character" w:customStyle="1" w:styleId="BodyTextIndentChar">
    <w:name w:val="Body Text Indent Char"/>
    <w:basedOn w:val="DefaultParagraphFont"/>
    <w:link w:val="BodyTextIndent"/>
    <w:rsid w:val="00183541"/>
    <w:rPr>
      <w:rFonts w:ascii="Tahoma" w:eastAsia="Times New Roman" w:hAnsi="Tahoma" w:cs="Times New Roman"/>
      <w:sz w:val="20"/>
      <w:szCs w:val="20"/>
    </w:rPr>
  </w:style>
  <w:style w:type="paragraph" w:styleId="BodyTextIndent2">
    <w:name w:val="Body Text Indent 2"/>
    <w:basedOn w:val="Normal"/>
    <w:link w:val="BodyTextIndent2Char"/>
    <w:rsid w:val="00183541"/>
    <w:pPr>
      <w:tabs>
        <w:tab w:val="left" w:pos="360"/>
        <w:tab w:val="left" w:pos="720"/>
      </w:tabs>
      <w:ind w:left="720" w:hanging="720"/>
    </w:pPr>
    <w:rPr>
      <w:rFonts w:ascii="Tahoma" w:eastAsia="Times New Roman" w:hAnsi="Tahoma" w:cs="Times New Roman"/>
      <w:sz w:val="20"/>
      <w:szCs w:val="20"/>
    </w:rPr>
  </w:style>
  <w:style w:type="character" w:customStyle="1" w:styleId="BodyTextIndent2Char">
    <w:name w:val="Body Text Indent 2 Char"/>
    <w:basedOn w:val="DefaultParagraphFont"/>
    <w:link w:val="BodyTextIndent2"/>
    <w:rsid w:val="00183541"/>
    <w:rPr>
      <w:rFonts w:ascii="Tahoma" w:eastAsia="Times New Roman" w:hAnsi="Tahoma" w:cs="Times New Roman"/>
      <w:sz w:val="20"/>
      <w:szCs w:val="20"/>
    </w:rPr>
  </w:style>
  <w:style w:type="paragraph" w:customStyle="1" w:styleId="TableText">
    <w:name w:val="Table Text"/>
    <w:basedOn w:val="Normal"/>
    <w:rsid w:val="00183541"/>
    <w:pPr>
      <w:widowControl w:val="0"/>
      <w:autoSpaceDE w:val="0"/>
      <w:autoSpaceDN w:val="0"/>
      <w:spacing w:before="60" w:after="60"/>
    </w:pPr>
    <w:rPr>
      <w:rFonts w:ascii="Traditional Arabic" w:eastAsia="Times New Roman" w:hAnsi="Times New Roman" w:cs="Traditional Arabic"/>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4429">
      <w:bodyDiv w:val="1"/>
      <w:marLeft w:val="0"/>
      <w:marRight w:val="0"/>
      <w:marTop w:val="0"/>
      <w:marBottom w:val="0"/>
      <w:divBdr>
        <w:top w:val="none" w:sz="0" w:space="0" w:color="auto"/>
        <w:left w:val="none" w:sz="0" w:space="0" w:color="auto"/>
        <w:bottom w:val="none" w:sz="0" w:space="0" w:color="auto"/>
        <w:right w:val="none" w:sz="0" w:space="0" w:color="auto"/>
      </w:divBdr>
    </w:div>
    <w:div w:id="96173110">
      <w:bodyDiv w:val="1"/>
      <w:marLeft w:val="0"/>
      <w:marRight w:val="0"/>
      <w:marTop w:val="0"/>
      <w:marBottom w:val="0"/>
      <w:divBdr>
        <w:top w:val="none" w:sz="0" w:space="0" w:color="auto"/>
        <w:left w:val="none" w:sz="0" w:space="0" w:color="auto"/>
        <w:bottom w:val="none" w:sz="0" w:space="0" w:color="auto"/>
        <w:right w:val="none" w:sz="0" w:space="0" w:color="auto"/>
      </w:divBdr>
    </w:div>
    <w:div w:id="165899505">
      <w:bodyDiv w:val="1"/>
      <w:marLeft w:val="0"/>
      <w:marRight w:val="0"/>
      <w:marTop w:val="0"/>
      <w:marBottom w:val="0"/>
      <w:divBdr>
        <w:top w:val="none" w:sz="0" w:space="0" w:color="auto"/>
        <w:left w:val="none" w:sz="0" w:space="0" w:color="auto"/>
        <w:bottom w:val="none" w:sz="0" w:space="0" w:color="auto"/>
        <w:right w:val="none" w:sz="0" w:space="0" w:color="auto"/>
      </w:divBdr>
    </w:div>
    <w:div w:id="325667008">
      <w:bodyDiv w:val="1"/>
      <w:marLeft w:val="0"/>
      <w:marRight w:val="0"/>
      <w:marTop w:val="0"/>
      <w:marBottom w:val="0"/>
      <w:divBdr>
        <w:top w:val="none" w:sz="0" w:space="0" w:color="auto"/>
        <w:left w:val="none" w:sz="0" w:space="0" w:color="auto"/>
        <w:bottom w:val="none" w:sz="0" w:space="0" w:color="auto"/>
        <w:right w:val="none" w:sz="0" w:space="0" w:color="auto"/>
      </w:divBdr>
    </w:div>
    <w:div w:id="405149994">
      <w:bodyDiv w:val="1"/>
      <w:marLeft w:val="0"/>
      <w:marRight w:val="0"/>
      <w:marTop w:val="0"/>
      <w:marBottom w:val="0"/>
      <w:divBdr>
        <w:top w:val="none" w:sz="0" w:space="0" w:color="auto"/>
        <w:left w:val="none" w:sz="0" w:space="0" w:color="auto"/>
        <w:bottom w:val="none" w:sz="0" w:space="0" w:color="auto"/>
        <w:right w:val="none" w:sz="0" w:space="0" w:color="auto"/>
      </w:divBdr>
    </w:div>
    <w:div w:id="467088032">
      <w:bodyDiv w:val="1"/>
      <w:marLeft w:val="0"/>
      <w:marRight w:val="0"/>
      <w:marTop w:val="0"/>
      <w:marBottom w:val="0"/>
      <w:divBdr>
        <w:top w:val="none" w:sz="0" w:space="0" w:color="auto"/>
        <w:left w:val="none" w:sz="0" w:space="0" w:color="auto"/>
        <w:bottom w:val="none" w:sz="0" w:space="0" w:color="auto"/>
        <w:right w:val="none" w:sz="0" w:space="0" w:color="auto"/>
      </w:divBdr>
    </w:div>
    <w:div w:id="474953933">
      <w:bodyDiv w:val="1"/>
      <w:marLeft w:val="0"/>
      <w:marRight w:val="0"/>
      <w:marTop w:val="0"/>
      <w:marBottom w:val="0"/>
      <w:divBdr>
        <w:top w:val="none" w:sz="0" w:space="0" w:color="auto"/>
        <w:left w:val="none" w:sz="0" w:space="0" w:color="auto"/>
        <w:bottom w:val="none" w:sz="0" w:space="0" w:color="auto"/>
        <w:right w:val="none" w:sz="0" w:space="0" w:color="auto"/>
      </w:divBdr>
    </w:div>
    <w:div w:id="593444066">
      <w:bodyDiv w:val="1"/>
      <w:marLeft w:val="0"/>
      <w:marRight w:val="0"/>
      <w:marTop w:val="0"/>
      <w:marBottom w:val="0"/>
      <w:divBdr>
        <w:top w:val="none" w:sz="0" w:space="0" w:color="auto"/>
        <w:left w:val="none" w:sz="0" w:space="0" w:color="auto"/>
        <w:bottom w:val="none" w:sz="0" w:space="0" w:color="auto"/>
        <w:right w:val="none" w:sz="0" w:space="0" w:color="auto"/>
      </w:divBdr>
    </w:div>
    <w:div w:id="668169361">
      <w:bodyDiv w:val="1"/>
      <w:marLeft w:val="0"/>
      <w:marRight w:val="0"/>
      <w:marTop w:val="0"/>
      <w:marBottom w:val="0"/>
      <w:divBdr>
        <w:top w:val="none" w:sz="0" w:space="0" w:color="auto"/>
        <w:left w:val="none" w:sz="0" w:space="0" w:color="auto"/>
        <w:bottom w:val="none" w:sz="0" w:space="0" w:color="auto"/>
        <w:right w:val="none" w:sz="0" w:space="0" w:color="auto"/>
      </w:divBdr>
    </w:div>
    <w:div w:id="672149205">
      <w:bodyDiv w:val="1"/>
      <w:marLeft w:val="0"/>
      <w:marRight w:val="0"/>
      <w:marTop w:val="0"/>
      <w:marBottom w:val="0"/>
      <w:divBdr>
        <w:top w:val="none" w:sz="0" w:space="0" w:color="auto"/>
        <w:left w:val="none" w:sz="0" w:space="0" w:color="auto"/>
        <w:bottom w:val="none" w:sz="0" w:space="0" w:color="auto"/>
        <w:right w:val="none" w:sz="0" w:space="0" w:color="auto"/>
      </w:divBdr>
    </w:div>
    <w:div w:id="778918331">
      <w:bodyDiv w:val="1"/>
      <w:marLeft w:val="0"/>
      <w:marRight w:val="0"/>
      <w:marTop w:val="0"/>
      <w:marBottom w:val="0"/>
      <w:divBdr>
        <w:top w:val="none" w:sz="0" w:space="0" w:color="auto"/>
        <w:left w:val="none" w:sz="0" w:space="0" w:color="auto"/>
        <w:bottom w:val="none" w:sz="0" w:space="0" w:color="auto"/>
        <w:right w:val="none" w:sz="0" w:space="0" w:color="auto"/>
      </w:divBdr>
    </w:div>
    <w:div w:id="793406059">
      <w:bodyDiv w:val="1"/>
      <w:marLeft w:val="0"/>
      <w:marRight w:val="0"/>
      <w:marTop w:val="0"/>
      <w:marBottom w:val="0"/>
      <w:divBdr>
        <w:top w:val="none" w:sz="0" w:space="0" w:color="auto"/>
        <w:left w:val="none" w:sz="0" w:space="0" w:color="auto"/>
        <w:bottom w:val="none" w:sz="0" w:space="0" w:color="auto"/>
        <w:right w:val="none" w:sz="0" w:space="0" w:color="auto"/>
      </w:divBdr>
    </w:div>
    <w:div w:id="853035291">
      <w:bodyDiv w:val="1"/>
      <w:marLeft w:val="0"/>
      <w:marRight w:val="0"/>
      <w:marTop w:val="0"/>
      <w:marBottom w:val="0"/>
      <w:divBdr>
        <w:top w:val="none" w:sz="0" w:space="0" w:color="auto"/>
        <w:left w:val="none" w:sz="0" w:space="0" w:color="auto"/>
        <w:bottom w:val="none" w:sz="0" w:space="0" w:color="auto"/>
        <w:right w:val="none" w:sz="0" w:space="0" w:color="auto"/>
      </w:divBdr>
    </w:div>
    <w:div w:id="945307628">
      <w:bodyDiv w:val="1"/>
      <w:marLeft w:val="0"/>
      <w:marRight w:val="0"/>
      <w:marTop w:val="0"/>
      <w:marBottom w:val="0"/>
      <w:divBdr>
        <w:top w:val="none" w:sz="0" w:space="0" w:color="auto"/>
        <w:left w:val="none" w:sz="0" w:space="0" w:color="auto"/>
        <w:bottom w:val="none" w:sz="0" w:space="0" w:color="auto"/>
        <w:right w:val="none" w:sz="0" w:space="0" w:color="auto"/>
      </w:divBdr>
    </w:div>
    <w:div w:id="962200568">
      <w:bodyDiv w:val="1"/>
      <w:marLeft w:val="0"/>
      <w:marRight w:val="0"/>
      <w:marTop w:val="0"/>
      <w:marBottom w:val="0"/>
      <w:divBdr>
        <w:top w:val="none" w:sz="0" w:space="0" w:color="auto"/>
        <w:left w:val="none" w:sz="0" w:space="0" w:color="auto"/>
        <w:bottom w:val="none" w:sz="0" w:space="0" w:color="auto"/>
        <w:right w:val="none" w:sz="0" w:space="0" w:color="auto"/>
      </w:divBdr>
    </w:div>
    <w:div w:id="1036463178">
      <w:bodyDiv w:val="1"/>
      <w:marLeft w:val="0"/>
      <w:marRight w:val="0"/>
      <w:marTop w:val="0"/>
      <w:marBottom w:val="0"/>
      <w:divBdr>
        <w:top w:val="none" w:sz="0" w:space="0" w:color="auto"/>
        <w:left w:val="none" w:sz="0" w:space="0" w:color="auto"/>
        <w:bottom w:val="none" w:sz="0" w:space="0" w:color="auto"/>
        <w:right w:val="none" w:sz="0" w:space="0" w:color="auto"/>
      </w:divBdr>
    </w:div>
    <w:div w:id="1055472957">
      <w:bodyDiv w:val="1"/>
      <w:marLeft w:val="0"/>
      <w:marRight w:val="0"/>
      <w:marTop w:val="0"/>
      <w:marBottom w:val="0"/>
      <w:divBdr>
        <w:top w:val="none" w:sz="0" w:space="0" w:color="auto"/>
        <w:left w:val="none" w:sz="0" w:space="0" w:color="auto"/>
        <w:bottom w:val="none" w:sz="0" w:space="0" w:color="auto"/>
        <w:right w:val="none" w:sz="0" w:space="0" w:color="auto"/>
      </w:divBdr>
    </w:div>
    <w:div w:id="1082994925">
      <w:bodyDiv w:val="1"/>
      <w:marLeft w:val="0"/>
      <w:marRight w:val="0"/>
      <w:marTop w:val="0"/>
      <w:marBottom w:val="0"/>
      <w:divBdr>
        <w:top w:val="none" w:sz="0" w:space="0" w:color="auto"/>
        <w:left w:val="none" w:sz="0" w:space="0" w:color="auto"/>
        <w:bottom w:val="none" w:sz="0" w:space="0" w:color="auto"/>
        <w:right w:val="none" w:sz="0" w:space="0" w:color="auto"/>
      </w:divBdr>
    </w:div>
    <w:div w:id="1085684789">
      <w:bodyDiv w:val="1"/>
      <w:marLeft w:val="0"/>
      <w:marRight w:val="0"/>
      <w:marTop w:val="0"/>
      <w:marBottom w:val="0"/>
      <w:divBdr>
        <w:top w:val="none" w:sz="0" w:space="0" w:color="auto"/>
        <w:left w:val="none" w:sz="0" w:space="0" w:color="auto"/>
        <w:bottom w:val="none" w:sz="0" w:space="0" w:color="auto"/>
        <w:right w:val="none" w:sz="0" w:space="0" w:color="auto"/>
      </w:divBdr>
    </w:div>
    <w:div w:id="1089078225">
      <w:bodyDiv w:val="1"/>
      <w:marLeft w:val="0"/>
      <w:marRight w:val="0"/>
      <w:marTop w:val="0"/>
      <w:marBottom w:val="0"/>
      <w:divBdr>
        <w:top w:val="none" w:sz="0" w:space="0" w:color="auto"/>
        <w:left w:val="none" w:sz="0" w:space="0" w:color="auto"/>
        <w:bottom w:val="none" w:sz="0" w:space="0" w:color="auto"/>
        <w:right w:val="none" w:sz="0" w:space="0" w:color="auto"/>
      </w:divBdr>
    </w:div>
    <w:div w:id="1168210258">
      <w:bodyDiv w:val="1"/>
      <w:marLeft w:val="0"/>
      <w:marRight w:val="0"/>
      <w:marTop w:val="0"/>
      <w:marBottom w:val="0"/>
      <w:divBdr>
        <w:top w:val="none" w:sz="0" w:space="0" w:color="auto"/>
        <w:left w:val="none" w:sz="0" w:space="0" w:color="auto"/>
        <w:bottom w:val="none" w:sz="0" w:space="0" w:color="auto"/>
        <w:right w:val="none" w:sz="0" w:space="0" w:color="auto"/>
      </w:divBdr>
    </w:div>
    <w:div w:id="1203712607">
      <w:bodyDiv w:val="1"/>
      <w:marLeft w:val="0"/>
      <w:marRight w:val="0"/>
      <w:marTop w:val="0"/>
      <w:marBottom w:val="0"/>
      <w:divBdr>
        <w:top w:val="none" w:sz="0" w:space="0" w:color="auto"/>
        <w:left w:val="none" w:sz="0" w:space="0" w:color="auto"/>
        <w:bottom w:val="none" w:sz="0" w:space="0" w:color="auto"/>
        <w:right w:val="none" w:sz="0" w:space="0" w:color="auto"/>
      </w:divBdr>
    </w:div>
    <w:div w:id="1242566823">
      <w:bodyDiv w:val="1"/>
      <w:marLeft w:val="0"/>
      <w:marRight w:val="0"/>
      <w:marTop w:val="0"/>
      <w:marBottom w:val="0"/>
      <w:divBdr>
        <w:top w:val="none" w:sz="0" w:space="0" w:color="auto"/>
        <w:left w:val="none" w:sz="0" w:space="0" w:color="auto"/>
        <w:bottom w:val="none" w:sz="0" w:space="0" w:color="auto"/>
        <w:right w:val="none" w:sz="0" w:space="0" w:color="auto"/>
      </w:divBdr>
    </w:div>
    <w:div w:id="1262029564">
      <w:bodyDiv w:val="1"/>
      <w:marLeft w:val="0"/>
      <w:marRight w:val="0"/>
      <w:marTop w:val="0"/>
      <w:marBottom w:val="0"/>
      <w:divBdr>
        <w:top w:val="none" w:sz="0" w:space="0" w:color="auto"/>
        <w:left w:val="none" w:sz="0" w:space="0" w:color="auto"/>
        <w:bottom w:val="none" w:sz="0" w:space="0" w:color="auto"/>
        <w:right w:val="none" w:sz="0" w:space="0" w:color="auto"/>
      </w:divBdr>
    </w:div>
    <w:div w:id="1268463312">
      <w:bodyDiv w:val="1"/>
      <w:marLeft w:val="0"/>
      <w:marRight w:val="0"/>
      <w:marTop w:val="0"/>
      <w:marBottom w:val="0"/>
      <w:divBdr>
        <w:top w:val="none" w:sz="0" w:space="0" w:color="auto"/>
        <w:left w:val="none" w:sz="0" w:space="0" w:color="auto"/>
        <w:bottom w:val="none" w:sz="0" w:space="0" w:color="auto"/>
        <w:right w:val="none" w:sz="0" w:space="0" w:color="auto"/>
      </w:divBdr>
    </w:div>
    <w:div w:id="1400636158">
      <w:bodyDiv w:val="1"/>
      <w:marLeft w:val="0"/>
      <w:marRight w:val="0"/>
      <w:marTop w:val="0"/>
      <w:marBottom w:val="0"/>
      <w:divBdr>
        <w:top w:val="none" w:sz="0" w:space="0" w:color="auto"/>
        <w:left w:val="none" w:sz="0" w:space="0" w:color="auto"/>
        <w:bottom w:val="none" w:sz="0" w:space="0" w:color="auto"/>
        <w:right w:val="none" w:sz="0" w:space="0" w:color="auto"/>
      </w:divBdr>
    </w:div>
    <w:div w:id="1442143217">
      <w:bodyDiv w:val="1"/>
      <w:marLeft w:val="0"/>
      <w:marRight w:val="0"/>
      <w:marTop w:val="0"/>
      <w:marBottom w:val="0"/>
      <w:divBdr>
        <w:top w:val="none" w:sz="0" w:space="0" w:color="auto"/>
        <w:left w:val="none" w:sz="0" w:space="0" w:color="auto"/>
        <w:bottom w:val="none" w:sz="0" w:space="0" w:color="auto"/>
        <w:right w:val="none" w:sz="0" w:space="0" w:color="auto"/>
      </w:divBdr>
    </w:div>
    <w:div w:id="1514029057">
      <w:bodyDiv w:val="1"/>
      <w:marLeft w:val="0"/>
      <w:marRight w:val="0"/>
      <w:marTop w:val="0"/>
      <w:marBottom w:val="0"/>
      <w:divBdr>
        <w:top w:val="none" w:sz="0" w:space="0" w:color="auto"/>
        <w:left w:val="none" w:sz="0" w:space="0" w:color="auto"/>
        <w:bottom w:val="none" w:sz="0" w:space="0" w:color="auto"/>
        <w:right w:val="none" w:sz="0" w:space="0" w:color="auto"/>
      </w:divBdr>
    </w:div>
    <w:div w:id="1620069238">
      <w:bodyDiv w:val="1"/>
      <w:marLeft w:val="0"/>
      <w:marRight w:val="0"/>
      <w:marTop w:val="0"/>
      <w:marBottom w:val="0"/>
      <w:divBdr>
        <w:top w:val="none" w:sz="0" w:space="0" w:color="auto"/>
        <w:left w:val="none" w:sz="0" w:space="0" w:color="auto"/>
        <w:bottom w:val="none" w:sz="0" w:space="0" w:color="auto"/>
        <w:right w:val="none" w:sz="0" w:space="0" w:color="auto"/>
      </w:divBdr>
    </w:div>
    <w:div w:id="1655839950">
      <w:bodyDiv w:val="1"/>
      <w:marLeft w:val="0"/>
      <w:marRight w:val="0"/>
      <w:marTop w:val="0"/>
      <w:marBottom w:val="0"/>
      <w:divBdr>
        <w:top w:val="none" w:sz="0" w:space="0" w:color="auto"/>
        <w:left w:val="none" w:sz="0" w:space="0" w:color="auto"/>
        <w:bottom w:val="none" w:sz="0" w:space="0" w:color="auto"/>
        <w:right w:val="none" w:sz="0" w:space="0" w:color="auto"/>
      </w:divBdr>
    </w:div>
    <w:div w:id="1725443166">
      <w:bodyDiv w:val="1"/>
      <w:marLeft w:val="0"/>
      <w:marRight w:val="0"/>
      <w:marTop w:val="0"/>
      <w:marBottom w:val="0"/>
      <w:divBdr>
        <w:top w:val="none" w:sz="0" w:space="0" w:color="auto"/>
        <w:left w:val="none" w:sz="0" w:space="0" w:color="auto"/>
        <w:bottom w:val="none" w:sz="0" w:space="0" w:color="auto"/>
        <w:right w:val="none" w:sz="0" w:space="0" w:color="auto"/>
      </w:divBdr>
    </w:div>
    <w:div w:id="1850830445">
      <w:bodyDiv w:val="1"/>
      <w:marLeft w:val="0"/>
      <w:marRight w:val="0"/>
      <w:marTop w:val="0"/>
      <w:marBottom w:val="0"/>
      <w:divBdr>
        <w:top w:val="none" w:sz="0" w:space="0" w:color="auto"/>
        <w:left w:val="none" w:sz="0" w:space="0" w:color="auto"/>
        <w:bottom w:val="none" w:sz="0" w:space="0" w:color="auto"/>
        <w:right w:val="none" w:sz="0" w:space="0" w:color="auto"/>
      </w:divBdr>
    </w:div>
    <w:div w:id="1908344125">
      <w:bodyDiv w:val="1"/>
      <w:marLeft w:val="0"/>
      <w:marRight w:val="0"/>
      <w:marTop w:val="0"/>
      <w:marBottom w:val="0"/>
      <w:divBdr>
        <w:top w:val="none" w:sz="0" w:space="0" w:color="auto"/>
        <w:left w:val="none" w:sz="0" w:space="0" w:color="auto"/>
        <w:bottom w:val="none" w:sz="0" w:space="0" w:color="auto"/>
        <w:right w:val="none" w:sz="0" w:space="0" w:color="auto"/>
      </w:divBdr>
    </w:div>
    <w:div w:id="1986427628">
      <w:bodyDiv w:val="1"/>
      <w:marLeft w:val="0"/>
      <w:marRight w:val="0"/>
      <w:marTop w:val="0"/>
      <w:marBottom w:val="0"/>
      <w:divBdr>
        <w:top w:val="none" w:sz="0" w:space="0" w:color="auto"/>
        <w:left w:val="none" w:sz="0" w:space="0" w:color="auto"/>
        <w:bottom w:val="none" w:sz="0" w:space="0" w:color="auto"/>
        <w:right w:val="none" w:sz="0" w:space="0" w:color="auto"/>
      </w:divBdr>
    </w:div>
    <w:div w:id="1987271402">
      <w:bodyDiv w:val="1"/>
      <w:marLeft w:val="0"/>
      <w:marRight w:val="0"/>
      <w:marTop w:val="0"/>
      <w:marBottom w:val="0"/>
      <w:divBdr>
        <w:top w:val="none" w:sz="0" w:space="0" w:color="auto"/>
        <w:left w:val="none" w:sz="0" w:space="0" w:color="auto"/>
        <w:bottom w:val="none" w:sz="0" w:space="0" w:color="auto"/>
        <w:right w:val="none" w:sz="0" w:space="0" w:color="auto"/>
      </w:divBdr>
    </w:div>
    <w:div w:id="207304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jordanlen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jordanLEN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jordanlens.org" TargetMode="External"/><Relationship Id="rId4" Type="http://schemas.openxmlformats.org/officeDocument/2006/relationships/settings" Target="settings.xml"/><Relationship Id="rId9" Type="http://schemas.openxmlformats.org/officeDocument/2006/relationships/hyperlink" Target="http://jordanlens.org/work-with-us/solicitation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said.gov/sites/default/files/documents/1876/310ma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A5EF2-1B6F-4C7A-8DCB-CA0B27BF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5173</Words>
  <Characters>29489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Karam Shabsough</dc:creator>
  <cp:lastModifiedBy>Karam Shabsough</cp:lastModifiedBy>
  <cp:revision>5</cp:revision>
  <cp:lastPrinted>2016-03-28T10:32:00Z</cp:lastPrinted>
  <dcterms:created xsi:type="dcterms:W3CDTF">2017-09-11T06:55:00Z</dcterms:created>
  <dcterms:modified xsi:type="dcterms:W3CDTF">2017-09-13T12:40:00Z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